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733090164"/>
        <w:docPartObj>
          <w:docPartGallery w:val="Table of Contents"/>
          <w:docPartUnique/>
        </w:docPartObj>
      </w:sdtPr>
      <w:sdtEndPr>
        <w:rPr>
          <w:noProof/>
        </w:rPr>
      </w:sdtEndPr>
      <w:sdtContent>
        <w:p w14:paraId="6FE86E1F" w14:textId="355148E1" w:rsidR="006F6D45" w:rsidRDefault="006F6D45">
          <w:pPr>
            <w:pStyle w:val="TOCHeading"/>
          </w:pPr>
          <w:r>
            <w:t>Contents</w:t>
          </w:r>
        </w:p>
        <w:p w14:paraId="4E98F6BE" w14:textId="77777777" w:rsidR="006F6D45" w:rsidRDefault="006F6D45" w:rsidP="006F6D45">
          <w:pPr>
            <w:pStyle w:val="TOC1"/>
            <w:spacing w:after="0"/>
            <w:contextualSpacing/>
            <w:rPr>
              <w:noProof/>
            </w:rPr>
          </w:pPr>
          <w:r>
            <w:fldChar w:fldCharType="begin"/>
          </w:r>
          <w:r>
            <w:instrText xml:space="preserve"> TOC \o "1-3" \h \z \u </w:instrText>
          </w:r>
          <w:r>
            <w:fldChar w:fldCharType="separate"/>
          </w:r>
          <w:hyperlink w:anchor="_Toc119739843" w:history="1">
            <w:r w:rsidRPr="005F3319">
              <w:rPr>
                <w:rStyle w:val="Hyperlink"/>
                <w:noProof/>
              </w:rPr>
              <w:t>I.</w:t>
            </w:r>
            <w:r>
              <w:rPr>
                <w:noProof/>
              </w:rPr>
              <w:tab/>
            </w:r>
            <w:r w:rsidRPr="005F3319">
              <w:rPr>
                <w:rStyle w:val="Hyperlink"/>
                <w:noProof/>
              </w:rPr>
              <w:t>Welcome to the Probate Mafia, An Introduction</w:t>
            </w:r>
            <w:r>
              <w:rPr>
                <w:noProof/>
                <w:webHidden/>
              </w:rPr>
              <w:tab/>
            </w:r>
            <w:r>
              <w:rPr>
                <w:noProof/>
                <w:webHidden/>
              </w:rPr>
              <w:fldChar w:fldCharType="begin"/>
            </w:r>
            <w:r>
              <w:rPr>
                <w:noProof/>
                <w:webHidden/>
              </w:rPr>
              <w:instrText xml:space="preserve"> PAGEREF _Toc119739843 \h </w:instrText>
            </w:r>
            <w:r>
              <w:rPr>
                <w:noProof/>
                <w:webHidden/>
              </w:rPr>
            </w:r>
            <w:r>
              <w:rPr>
                <w:noProof/>
                <w:webHidden/>
              </w:rPr>
              <w:fldChar w:fldCharType="separate"/>
            </w:r>
            <w:r w:rsidR="00FA5B4A">
              <w:rPr>
                <w:noProof/>
                <w:webHidden/>
              </w:rPr>
              <w:t>2</w:t>
            </w:r>
            <w:r>
              <w:rPr>
                <w:noProof/>
                <w:webHidden/>
              </w:rPr>
              <w:fldChar w:fldCharType="end"/>
            </w:r>
          </w:hyperlink>
        </w:p>
        <w:p w14:paraId="5D3EA5FF" w14:textId="77777777" w:rsidR="006F6D45" w:rsidRDefault="006135F2" w:rsidP="006F6D45">
          <w:pPr>
            <w:pStyle w:val="TOC2"/>
            <w:spacing w:before="0" w:beforeAutospacing="0" w:after="0" w:afterAutospacing="0"/>
            <w:contextualSpacing/>
            <w:rPr>
              <w:noProof/>
            </w:rPr>
          </w:pPr>
          <w:hyperlink w:anchor="_Toc119739844" w:history="1">
            <w:r w:rsidR="006F6D45" w:rsidRPr="005F3319">
              <w:rPr>
                <w:rStyle w:val="Hyperlink"/>
                <w:noProof/>
              </w:rPr>
              <w:t>i.</w:t>
            </w:r>
            <w:r w:rsidR="006F6D45">
              <w:rPr>
                <w:noProof/>
              </w:rPr>
              <w:tab/>
            </w:r>
            <w:r w:rsidR="006F6D45" w:rsidRPr="005F3319">
              <w:rPr>
                <w:rStyle w:val="Hyperlink"/>
                <w:noProof/>
              </w:rPr>
              <w:t>Trust beneficiary Candace Curtis couldn’t buy an evidentiary hearing</w:t>
            </w:r>
            <w:r w:rsidR="006F6D45">
              <w:rPr>
                <w:noProof/>
                <w:webHidden/>
              </w:rPr>
              <w:tab/>
            </w:r>
            <w:r w:rsidR="006F6D45">
              <w:rPr>
                <w:noProof/>
                <w:webHidden/>
              </w:rPr>
              <w:fldChar w:fldCharType="begin"/>
            </w:r>
            <w:r w:rsidR="006F6D45">
              <w:rPr>
                <w:noProof/>
                <w:webHidden/>
              </w:rPr>
              <w:instrText xml:space="preserve"> PAGEREF _Toc119739844 \h </w:instrText>
            </w:r>
            <w:r w:rsidR="006F6D45">
              <w:rPr>
                <w:noProof/>
                <w:webHidden/>
              </w:rPr>
            </w:r>
            <w:r w:rsidR="006F6D45">
              <w:rPr>
                <w:noProof/>
                <w:webHidden/>
              </w:rPr>
              <w:fldChar w:fldCharType="separate"/>
            </w:r>
            <w:r w:rsidR="00FA5B4A">
              <w:rPr>
                <w:noProof/>
                <w:webHidden/>
              </w:rPr>
              <w:t>2</w:t>
            </w:r>
            <w:r w:rsidR="006F6D45">
              <w:rPr>
                <w:noProof/>
                <w:webHidden/>
              </w:rPr>
              <w:fldChar w:fldCharType="end"/>
            </w:r>
          </w:hyperlink>
        </w:p>
        <w:p w14:paraId="477312B6" w14:textId="77777777" w:rsidR="006F6D45" w:rsidRDefault="006135F2" w:rsidP="006F6D45">
          <w:pPr>
            <w:pStyle w:val="TOC1"/>
            <w:spacing w:after="0"/>
            <w:contextualSpacing/>
            <w:rPr>
              <w:noProof/>
            </w:rPr>
          </w:pPr>
          <w:hyperlink w:anchor="_Toc119739845" w:history="1">
            <w:r w:rsidR="006F6D45" w:rsidRPr="005F3319">
              <w:rPr>
                <w:rStyle w:val="Hyperlink"/>
                <w:noProof/>
              </w:rPr>
              <w:t>II.</w:t>
            </w:r>
            <w:r w:rsidR="006F6D45">
              <w:rPr>
                <w:noProof/>
              </w:rPr>
              <w:tab/>
            </w:r>
            <w:r w:rsidR="006F6D45" w:rsidRPr="005F3319">
              <w:rPr>
                <w:rStyle w:val="Hyperlink"/>
                <w:noProof/>
              </w:rPr>
              <w:t>List of Vali</w:t>
            </w:r>
            <w:r w:rsidR="006F6D45" w:rsidRPr="005F3319">
              <w:rPr>
                <w:rStyle w:val="Hyperlink"/>
                <w:noProof/>
              </w:rPr>
              <w:t>d</w:t>
            </w:r>
            <w:r w:rsidR="006F6D45" w:rsidRPr="005F3319">
              <w:rPr>
                <w:rStyle w:val="Hyperlink"/>
                <w:noProof/>
              </w:rPr>
              <w:t xml:space="preserve"> Trust Instruments</w:t>
            </w:r>
            <w:r w:rsidR="006F6D45">
              <w:rPr>
                <w:noProof/>
                <w:webHidden/>
              </w:rPr>
              <w:tab/>
            </w:r>
            <w:r w:rsidR="006F6D45">
              <w:rPr>
                <w:noProof/>
                <w:webHidden/>
              </w:rPr>
              <w:fldChar w:fldCharType="begin"/>
            </w:r>
            <w:r w:rsidR="006F6D45">
              <w:rPr>
                <w:noProof/>
                <w:webHidden/>
              </w:rPr>
              <w:instrText xml:space="preserve"> PAGEREF _Toc119739845 \h </w:instrText>
            </w:r>
            <w:r w:rsidR="006F6D45">
              <w:rPr>
                <w:noProof/>
                <w:webHidden/>
              </w:rPr>
            </w:r>
            <w:r w:rsidR="006F6D45">
              <w:rPr>
                <w:noProof/>
                <w:webHidden/>
              </w:rPr>
              <w:fldChar w:fldCharType="separate"/>
            </w:r>
            <w:r w:rsidR="00FA5B4A">
              <w:rPr>
                <w:noProof/>
                <w:webHidden/>
              </w:rPr>
              <w:t>3</w:t>
            </w:r>
            <w:r w:rsidR="006F6D45">
              <w:rPr>
                <w:noProof/>
                <w:webHidden/>
              </w:rPr>
              <w:fldChar w:fldCharType="end"/>
            </w:r>
          </w:hyperlink>
        </w:p>
        <w:p w14:paraId="24A19940" w14:textId="77777777" w:rsidR="006F6D45" w:rsidRDefault="006135F2" w:rsidP="006F6D45">
          <w:pPr>
            <w:pStyle w:val="TOC3"/>
            <w:rPr>
              <w:noProof/>
            </w:rPr>
          </w:pPr>
          <w:hyperlink w:anchor="_Toc119739846" w:history="1">
            <w:r w:rsidR="006F6D45" w:rsidRPr="005F3319">
              <w:rPr>
                <w:rStyle w:val="Hyperlink"/>
                <w:noProof/>
              </w:rPr>
              <w:t>1996 trust</w:t>
            </w:r>
            <w:r w:rsidR="006F6D45">
              <w:rPr>
                <w:noProof/>
                <w:webHidden/>
              </w:rPr>
              <w:tab/>
            </w:r>
            <w:r w:rsidR="006F6D45">
              <w:rPr>
                <w:noProof/>
                <w:webHidden/>
              </w:rPr>
              <w:fldChar w:fldCharType="begin"/>
            </w:r>
            <w:r w:rsidR="006F6D45">
              <w:rPr>
                <w:noProof/>
                <w:webHidden/>
              </w:rPr>
              <w:instrText xml:space="preserve"> PAGEREF _Toc119739846 \h </w:instrText>
            </w:r>
            <w:r w:rsidR="006F6D45">
              <w:rPr>
                <w:noProof/>
                <w:webHidden/>
              </w:rPr>
            </w:r>
            <w:r w:rsidR="006F6D45">
              <w:rPr>
                <w:noProof/>
                <w:webHidden/>
              </w:rPr>
              <w:fldChar w:fldCharType="separate"/>
            </w:r>
            <w:r w:rsidR="00FA5B4A">
              <w:rPr>
                <w:noProof/>
                <w:webHidden/>
              </w:rPr>
              <w:t>3</w:t>
            </w:r>
            <w:r w:rsidR="006F6D45">
              <w:rPr>
                <w:noProof/>
                <w:webHidden/>
              </w:rPr>
              <w:fldChar w:fldCharType="end"/>
            </w:r>
          </w:hyperlink>
        </w:p>
        <w:p w14:paraId="6680EA83" w14:textId="77777777" w:rsidR="006F6D45" w:rsidRDefault="006135F2" w:rsidP="006F6D45">
          <w:pPr>
            <w:pStyle w:val="TOC3"/>
            <w:rPr>
              <w:noProof/>
            </w:rPr>
          </w:pPr>
          <w:hyperlink w:anchor="_Toc119739847" w:history="1">
            <w:r w:rsidR="006F6D45" w:rsidRPr="005F3319">
              <w:rPr>
                <w:rStyle w:val="Hyperlink"/>
                <w:noProof/>
              </w:rPr>
              <w:t>1999-04-30 First Amendment</w:t>
            </w:r>
            <w:r w:rsidR="006F6D45">
              <w:rPr>
                <w:noProof/>
                <w:webHidden/>
              </w:rPr>
              <w:tab/>
            </w:r>
            <w:r w:rsidR="006F6D45">
              <w:rPr>
                <w:noProof/>
                <w:webHidden/>
              </w:rPr>
              <w:fldChar w:fldCharType="begin"/>
            </w:r>
            <w:r w:rsidR="006F6D45">
              <w:rPr>
                <w:noProof/>
                <w:webHidden/>
              </w:rPr>
              <w:instrText xml:space="preserve"> PAGEREF _Toc119739847 \h </w:instrText>
            </w:r>
            <w:r w:rsidR="006F6D45">
              <w:rPr>
                <w:noProof/>
                <w:webHidden/>
              </w:rPr>
            </w:r>
            <w:r w:rsidR="006F6D45">
              <w:rPr>
                <w:noProof/>
                <w:webHidden/>
              </w:rPr>
              <w:fldChar w:fldCharType="separate"/>
            </w:r>
            <w:r w:rsidR="00FA5B4A">
              <w:rPr>
                <w:noProof/>
                <w:webHidden/>
              </w:rPr>
              <w:t>3</w:t>
            </w:r>
            <w:r w:rsidR="006F6D45">
              <w:rPr>
                <w:noProof/>
                <w:webHidden/>
              </w:rPr>
              <w:fldChar w:fldCharType="end"/>
            </w:r>
          </w:hyperlink>
        </w:p>
        <w:p w14:paraId="7AB1A19E" w14:textId="77777777" w:rsidR="006F6D45" w:rsidRDefault="006135F2" w:rsidP="006F6D45">
          <w:pPr>
            <w:pStyle w:val="TOC3"/>
            <w:rPr>
              <w:noProof/>
            </w:rPr>
          </w:pPr>
          <w:hyperlink w:anchor="_Toc119739848" w:history="1">
            <w:r w:rsidR="006F6D45" w:rsidRPr="005F3319">
              <w:rPr>
                <w:rStyle w:val="Hyperlink"/>
                <w:noProof/>
              </w:rPr>
              <w:t>2001-06-05 Second Amendment</w:t>
            </w:r>
            <w:r w:rsidR="006F6D45">
              <w:rPr>
                <w:noProof/>
                <w:webHidden/>
              </w:rPr>
              <w:tab/>
            </w:r>
            <w:r w:rsidR="006F6D45">
              <w:rPr>
                <w:noProof/>
                <w:webHidden/>
              </w:rPr>
              <w:fldChar w:fldCharType="begin"/>
            </w:r>
            <w:r w:rsidR="006F6D45">
              <w:rPr>
                <w:noProof/>
                <w:webHidden/>
              </w:rPr>
              <w:instrText xml:space="preserve"> PAGEREF _Toc119739848 \h </w:instrText>
            </w:r>
            <w:r w:rsidR="006F6D45">
              <w:rPr>
                <w:noProof/>
                <w:webHidden/>
              </w:rPr>
            </w:r>
            <w:r w:rsidR="006F6D45">
              <w:rPr>
                <w:noProof/>
                <w:webHidden/>
              </w:rPr>
              <w:fldChar w:fldCharType="separate"/>
            </w:r>
            <w:r w:rsidR="00FA5B4A">
              <w:rPr>
                <w:noProof/>
                <w:webHidden/>
              </w:rPr>
              <w:t>3</w:t>
            </w:r>
            <w:r w:rsidR="006F6D45">
              <w:rPr>
                <w:noProof/>
                <w:webHidden/>
              </w:rPr>
              <w:fldChar w:fldCharType="end"/>
            </w:r>
          </w:hyperlink>
        </w:p>
        <w:p w14:paraId="0B92182C" w14:textId="77777777" w:rsidR="006F6D45" w:rsidRDefault="006135F2" w:rsidP="006F6D45">
          <w:pPr>
            <w:pStyle w:val="TOC3"/>
            <w:rPr>
              <w:noProof/>
            </w:rPr>
          </w:pPr>
          <w:hyperlink w:anchor="_Toc119739849" w:history="1">
            <w:r w:rsidR="006F6D45" w:rsidRPr="005F3319">
              <w:rPr>
                <w:rStyle w:val="Hyperlink"/>
                <w:noProof/>
              </w:rPr>
              <w:t>2005 Restatement</w:t>
            </w:r>
            <w:r w:rsidR="006F6D45">
              <w:rPr>
                <w:noProof/>
                <w:webHidden/>
              </w:rPr>
              <w:tab/>
            </w:r>
            <w:r w:rsidR="006F6D45">
              <w:rPr>
                <w:noProof/>
                <w:webHidden/>
              </w:rPr>
              <w:fldChar w:fldCharType="begin"/>
            </w:r>
            <w:r w:rsidR="006F6D45">
              <w:rPr>
                <w:noProof/>
                <w:webHidden/>
              </w:rPr>
              <w:instrText xml:space="preserve"> PAGEREF _Toc119739849 \h </w:instrText>
            </w:r>
            <w:r w:rsidR="006F6D45">
              <w:rPr>
                <w:noProof/>
                <w:webHidden/>
              </w:rPr>
            </w:r>
            <w:r w:rsidR="006F6D45">
              <w:rPr>
                <w:noProof/>
                <w:webHidden/>
              </w:rPr>
              <w:fldChar w:fldCharType="separate"/>
            </w:r>
            <w:r w:rsidR="00FA5B4A">
              <w:rPr>
                <w:noProof/>
                <w:webHidden/>
              </w:rPr>
              <w:t>3</w:t>
            </w:r>
            <w:r w:rsidR="006F6D45">
              <w:rPr>
                <w:noProof/>
                <w:webHidden/>
              </w:rPr>
              <w:fldChar w:fldCharType="end"/>
            </w:r>
          </w:hyperlink>
        </w:p>
        <w:p w14:paraId="7EB60781" w14:textId="77777777" w:rsidR="006F6D45" w:rsidRDefault="006135F2" w:rsidP="006F6D45">
          <w:pPr>
            <w:pStyle w:val="TOC3"/>
            <w:rPr>
              <w:noProof/>
            </w:rPr>
          </w:pPr>
          <w:hyperlink w:anchor="_Toc119739850" w:history="1">
            <w:r w:rsidR="006F6D45" w:rsidRPr="005F3319">
              <w:rPr>
                <w:rStyle w:val="Hyperlink"/>
                <w:noProof/>
              </w:rPr>
              <w:t>2007 Amendment</w:t>
            </w:r>
            <w:r w:rsidR="006F6D45">
              <w:rPr>
                <w:noProof/>
                <w:webHidden/>
              </w:rPr>
              <w:tab/>
            </w:r>
            <w:r w:rsidR="006F6D45">
              <w:rPr>
                <w:noProof/>
                <w:webHidden/>
              </w:rPr>
              <w:fldChar w:fldCharType="begin"/>
            </w:r>
            <w:r w:rsidR="006F6D45">
              <w:rPr>
                <w:noProof/>
                <w:webHidden/>
              </w:rPr>
              <w:instrText xml:space="preserve"> PAGEREF _Toc119739850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284AD08F" w14:textId="77777777" w:rsidR="006F6D45" w:rsidRDefault="006135F2" w:rsidP="006F6D45">
          <w:pPr>
            <w:pStyle w:val="TOC3"/>
            <w:rPr>
              <w:noProof/>
            </w:rPr>
          </w:pPr>
          <w:hyperlink w:anchor="_Toc119739851" w:history="1">
            <w:r w:rsidR="006F6D45" w:rsidRPr="005F3319">
              <w:rPr>
                <w:rStyle w:val="Hyperlink"/>
                <w:noProof/>
              </w:rPr>
              <w:t>2010 June 15, 2010 QBD</w:t>
            </w:r>
            <w:r w:rsidR="006F6D45">
              <w:rPr>
                <w:noProof/>
                <w:webHidden/>
              </w:rPr>
              <w:tab/>
            </w:r>
            <w:r w:rsidR="006F6D45">
              <w:rPr>
                <w:noProof/>
                <w:webHidden/>
              </w:rPr>
              <w:fldChar w:fldCharType="begin"/>
            </w:r>
            <w:r w:rsidR="006F6D45">
              <w:rPr>
                <w:noProof/>
                <w:webHidden/>
              </w:rPr>
              <w:instrText xml:space="preserve"> PAGEREF _Toc119739851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592FB89E" w14:textId="77777777" w:rsidR="006F6D45" w:rsidRDefault="006135F2" w:rsidP="006F6D45">
          <w:pPr>
            <w:pStyle w:val="TOC1"/>
            <w:spacing w:after="0"/>
            <w:contextualSpacing/>
            <w:rPr>
              <w:noProof/>
            </w:rPr>
          </w:pPr>
          <w:hyperlink w:anchor="_Toc119739852" w:history="1">
            <w:r w:rsidR="006F6D45" w:rsidRPr="005F3319">
              <w:rPr>
                <w:rStyle w:val="Hyperlink"/>
                <w:noProof/>
              </w:rPr>
              <w:t>III.</w:t>
            </w:r>
            <w:r w:rsidR="006F6D45">
              <w:rPr>
                <w:noProof/>
              </w:rPr>
              <w:tab/>
            </w:r>
            <w:r w:rsidR="006F6D45" w:rsidRPr="005F3319">
              <w:rPr>
                <w:rStyle w:val="Hyperlink"/>
                <w:noProof/>
              </w:rPr>
              <w:t>The Hurrah’s and the illicit changes following each</w:t>
            </w:r>
            <w:r w:rsidR="006F6D45">
              <w:rPr>
                <w:noProof/>
                <w:webHidden/>
              </w:rPr>
              <w:tab/>
            </w:r>
            <w:r w:rsidR="006F6D45">
              <w:rPr>
                <w:noProof/>
                <w:webHidden/>
              </w:rPr>
              <w:fldChar w:fldCharType="begin"/>
            </w:r>
            <w:r w:rsidR="006F6D45">
              <w:rPr>
                <w:noProof/>
                <w:webHidden/>
              </w:rPr>
              <w:instrText xml:space="preserve"> PAGEREF _Toc119739852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16CA67DB" w14:textId="77777777" w:rsidR="006F6D45" w:rsidRDefault="006135F2" w:rsidP="006F6D45">
          <w:pPr>
            <w:pStyle w:val="TOC2"/>
            <w:spacing w:before="0" w:beforeAutospacing="0" w:after="0" w:afterAutospacing="0"/>
            <w:contextualSpacing/>
            <w:rPr>
              <w:noProof/>
            </w:rPr>
          </w:pPr>
          <w:hyperlink w:anchor="_Toc119739853" w:history="1">
            <w:r w:rsidR="006F6D45" w:rsidRPr="005F3319">
              <w:rPr>
                <w:rStyle w:val="Hyperlink"/>
                <w:noProof/>
              </w:rPr>
              <w:t>ii.</w:t>
            </w:r>
            <w:r w:rsidR="006F6D45">
              <w:rPr>
                <w:noProof/>
              </w:rPr>
              <w:tab/>
            </w:r>
            <w:r w:rsidR="006F6D45" w:rsidRPr="005F3319">
              <w:rPr>
                <w:rStyle w:val="Hyperlink"/>
                <w:noProof/>
              </w:rPr>
              <w:t>2008-06-09 Elmer declared Non-Compos mentis and the family trust becomes irrevocable.</w:t>
            </w:r>
            <w:r w:rsidR="006F6D45">
              <w:rPr>
                <w:noProof/>
                <w:webHidden/>
              </w:rPr>
              <w:tab/>
            </w:r>
            <w:r w:rsidR="006F6D45">
              <w:rPr>
                <w:noProof/>
                <w:webHidden/>
              </w:rPr>
              <w:fldChar w:fldCharType="begin"/>
            </w:r>
            <w:r w:rsidR="006F6D45">
              <w:rPr>
                <w:noProof/>
                <w:webHidden/>
              </w:rPr>
              <w:instrText xml:space="preserve"> PAGEREF _Toc119739853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6DFF09F5" w14:textId="77777777" w:rsidR="006F6D45" w:rsidRDefault="006135F2" w:rsidP="006F6D45">
          <w:pPr>
            <w:pStyle w:val="TOC3"/>
            <w:rPr>
              <w:noProof/>
            </w:rPr>
          </w:pPr>
          <w:hyperlink w:anchor="_Toc119739854" w:history="1">
            <w:r w:rsidR="006F6D45" w:rsidRPr="005F3319">
              <w:rPr>
                <w:rStyle w:val="Hyperlink"/>
                <w:noProof/>
              </w:rPr>
              <w:t>The illicit Changes</w:t>
            </w:r>
            <w:r w:rsidR="006F6D45">
              <w:rPr>
                <w:noProof/>
                <w:webHidden/>
              </w:rPr>
              <w:tab/>
            </w:r>
            <w:r w:rsidR="006F6D45">
              <w:rPr>
                <w:noProof/>
                <w:webHidden/>
              </w:rPr>
              <w:fldChar w:fldCharType="begin"/>
            </w:r>
            <w:r w:rsidR="006F6D45">
              <w:rPr>
                <w:noProof/>
                <w:webHidden/>
              </w:rPr>
              <w:instrText xml:space="preserve"> PAGEREF _Toc119739854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6C2DEE31" w14:textId="77777777" w:rsidR="006F6D45" w:rsidRDefault="006135F2" w:rsidP="006F6D45">
          <w:pPr>
            <w:pStyle w:val="TOC2"/>
            <w:spacing w:before="0" w:beforeAutospacing="0" w:after="0" w:afterAutospacing="0"/>
            <w:contextualSpacing/>
            <w:rPr>
              <w:noProof/>
            </w:rPr>
          </w:pPr>
          <w:hyperlink w:anchor="_Toc119739855" w:history="1">
            <w:r w:rsidR="006F6D45" w:rsidRPr="005F3319">
              <w:rPr>
                <w:rStyle w:val="Hyperlink"/>
                <w:noProof/>
              </w:rPr>
              <w:t>iii.</w:t>
            </w:r>
            <w:r w:rsidR="006F6D45">
              <w:rPr>
                <w:noProof/>
              </w:rPr>
              <w:tab/>
            </w:r>
            <w:r w:rsidR="006F6D45" w:rsidRPr="005F3319">
              <w:rPr>
                <w:rStyle w:val="Hyperlink"/>
                <w:noProof/>
              </w:rPr>
              <w:t>2009-04-01 Elmer passes</w:t>
            </w:r>
            <w:r w:rsidR="006F6D45">
              <w:rPr>
                <w:noProof/>
                <w:webHidden/>
              </w:rPr>
              <w:tab/>
            </w:r>
            <w:r w:rsidR="006F6D45">
              <w:rPr>
                <w:noProof/>
                <w:webHidden/>
              </w:rPr>
              <w:fldChar w:fldCharType="begin"/>
            </w:r>
            <w:r w:rsidR="006F6D45">
              <w:rPr>
                <w:noProof/>
                <w:webHidden/>
              </w:rPr>
              <w:instrText xml:space="preserve"> PAGEREF _Toc119739855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3917C71C" w14:textId="77777777" w:rsidR="006F6D45" w:rsidRDefault="006135F2" w:rsidP="006F6D45">
          <w:pPr>
            <w:pStyle w:val="TOC3"/>
            <w:rPr>
              <w:noProof/>
            </w:rPr>
          </w:pPr>
          <w:hyperlink w:anchor="_Toc119739856" w:history="1">
            <w:r w:rsidR="006F6D45" w:rsidRPr="005F3319">
              <w:rPr>
                <w:rStyle w:val="Hyperlink"/>
                <w:noProof/>
              </w:rPr>
              <w:t>The illicit Changes</w:t>
            </w:r>
            <w:r w:rsidR="006F6D45">
              <w:rPr>
                <w:noProof/>
                <w:webHidden/>
              </w:rPr>
              <w:tab/>
            </w:r>
            <w:r w:rsidR="006F6D45">
              <w:rPr>
                <w:noProof/>
                <w:webHidden/>
              </w:rPr>
              <w:fldChar w:fldCharType="begin"/>
            </w:r>
            <w:r w:rsidR="006F6D45">
              <w:rPr>
                <w:noProof/>
                <w:webHidden/>
              </w:rPr>
              <w:instrText xml:space="preserve"> PAGEREF _Toc119739856 \h </w:instrText>
            </w:r>
            <w:r w:rsidR="006F6D45">
              <w:rPr>
                <w:noProof/>
                <w:webHidden/>
              </w:rPr>
            </w:r>
            <w:r w:rsidR="006F6D45">
              <w:rPr>
                <w:noProof/>
                <w:webHidden/>
              </w:rPr>
              <w:fldChar w:fldCharType="separate"/>
            </w:r>
            <w:r w:rsidR="00FA5B4A">
              <w:rPr>
                <w:noProof/>
                <w:webHidden/>
              </w:rPr>
              <w:t>4</w:t>
            </w:r>
            <w:r w:rsidR="006F6D45">
              <w:rPr>
                <w:noProof/>
                <w:webHidden/>
              </w:rPr>
              <w:fldChar w:fldCharType="end"/>
            </w:r>
          </w:hyperlink>
        </w:p>
        <w:p w14:paraId="603E5A02" w14:textId="77777777" w:rsidR="006F6D45" w:rsidRDefault="006135F2" w:rsidP="006F6D45">
          <w:pPr>
            <w:pStyle w:val="TOC2"/>
            <w:spacing w:before="0" w:beforeAutospacing="0" w:after="0" w:afterAutospacing="0"/>
            <w:contextualSpacing/>
            <w:rPr>
              <w:noProof/>
            </w:rPr>
          </w:pPr>
          <w:hyperlink w:anchor="_Toc119739857" w:history="1">
            <w:r w:rsidR="006F6D45" w:rsidRPr="005F3319">
              <w:rPr>
                <w:rStyle w:val="Hyperlink"/>
                <w:noProof/>
              </w:rPr>
              <w:t>iv.</w:t>
            </w:r>
            <w:r w:rsidR="006F6D45">
              <w:rPr>
                <w:noProof/>
              </w:rPr>
              <w:tab/>
            </w:r>
            <w:r w:rsidR="006F6D45" w:rsidRPr="005F3319">
              <w:rPr>
                <w:rStyle w:val="Hyperlink"/>
                <w:noProof/>
              </w:rPr>
              <w:t>2010-07-03 Carl is in coma</w:t>
            </w:r>
            <w:r w:rsidR="006F6D45">
              <w:rPr>
                <w:noProof/>
                <w:webHidden/>
              </w:rPr>
              <w:tab/>
            </w:r>
            <w:r w:rsidR="006F6D45">
              <w:rPr>
                <w:noProof/>
                <w:webHidden/>
              </w:rPr>
              <w:fldChar w:fldCharType="begin"/>
            </w:r>
            <w:r w:rsidR="006F6D45">
              <w:rPr>
                <w:noProof/>
                <w:webHidden/>
              </w:rPr>
              <w:instrText xml:space="preserve"> PAGEREF _Toc119739857 \h </w:instrText>
            </w:r>
            <w:r w:rsidR="006F6D45">
              <w:rPr>
                <w:noProof/>
                <w:webHidden/>
              </w:rPr>
            </w:r>
            <w:r w:rsidR="006F6D45">
              <w:rPr>
                <w:noProof/>
                <w:webHidden/>
              </w:rPr>
              <w:fldChar w:fldCharType="separate"/>
            </w:r>
            <w:r w:rsidR="00FA5B4A">
              <w:rPr>
                <w:noProof/>
                <w:webHidden/>
              </w:rPr>
              <w:t>5</w:t>
            </w:r>
            <w:r w:rsidR="006F6D45">
              <w:rPr>
                <w:noProof/>
                <w:webHidden/>
              </w:rPr>
              <w:fldChar w:fldCharType="end"/>
            </w:r>
          </w:hyperlink>
        </w:p>
        <w:p w14:paraId="530FDA96" w14:textId="77777777" w:rsidR="006F6D45" w:rsidRDefault="006135F2" w:rsidP="006F6D45">
          <w:pPr>
            <w:pStyle w:val="TOC3"/>
            <w:rPr>
              <w:noProof/>
            </w:rPr>
          </w:pPr>
          <w:hyperlink w:anchor="_Toc119739858" w:history="1">
            <w:r w:rsidR="006F6D45" w:rsidRPr="005F3319">
              <w:rPr>
                <w:rStyle w:val="Hyperlink"/>
                <w:noProof/>
              </w:rPr>
              <w:t>The illicit Changes</w:t>
            </w:r>
            <w:r w:rsidR="006F6D45">
              <w:rPr>
                <w:noProof/>
                <w:webHidden/>
              </w:rPr>
              <w:tab/>
            </w:r>
            <w:r w:rsidR="006F6D45">
              <w:rPr>
                <w:noProof/>
                <w:webHidden/>
              </w:rPr>
              <w:fldChar w:fldCharType="begin"/>
            </w:r>
            <w:r w:rsidR="006F6D45">
              <w:rPr>
                <w:noProof/>
                <w:webHidden/>
              </w:rPr>
              <w:instrText xml:space="preserve"> PAGEREF _Toc119739858 \h </w:instrText>
            </w:r>
            <w:r w:rsidR="006F6D45">
              <w:rPr>
                <w:noProof/>
                <w:webHidden/>
              </w:rPr>
            </w:r>
            <w:r w:rsidR="006F6D45">
              <w:rPr>
                <w:noProof/>
                <w:webHidden/>
              </w:rPr>
              <w:fldChar w:fldCharType="separate"/>
            </w:r>
            <w:r w:rsidR="00FA5B4A">
              <w:rPr>
                <w:noProof/>
                <w:webHidden/>
              </w:rPr>
              <w:t>5</w:t>
            </w:r>
            <w:r w:rsidR="006F6D45">
              <w:rPr>
                <w:noProof/>
                <w:webHidden/>
              </w:rPr>
              <w:fldChar w:fldCharType="end"/>
            </w:r>
          </w:hyperlink>
        </w:p>
        <w:p w14:paraId="2241A0DC" w14:textId="77777777" w:rsidR="006F6D45" w:rsidRDefault="006135F2" w:rsidP="006F6D45">
          <w:pPr>
            <w:pStyle w:val="TOC2"/>
            <w:spacing w:before="0" w:beforeAutospacing="0" w:after="0" w:afterAutospacing="0"/>
            <w:contextualSpacing/>
            <w:rPr>
              <w:noProof/>
            </w:rPr>
          </w:pPr>
          <w:hyperlink w:anchor="_Toc119739859" w:history="1">
            <w:r w:rsidR="006F6D45" w:rsidRPr="005F3319">
              <w:rPr>
                <w:rStyle w:val="Hyperlink"/>
                <w:noProof/>
              </w:rPr>
              <w:t>v.</w:t>
            </w:r>
            <w:r w:rsidR="006F6D45">
              <w:rPr>
                <w:noProof/>
              </w:rPr>
              <w:tab/>
            </w:r>
            <w:r w:rsidR="006F6D45" w:rsidRPr="005F3319">
              <w:rPr>
                <w:rStyle w:val="Hyperlink"/>
                <w:noProof/>
              </w:rPr>
              <w:t>Nelva is subjected to competency evaluation</w:t>
            </w:r>
            <w:r w:rsidR="006F6D45">
              <w:rPr>
                <w:noProof/>
                <w:webHidden/>
              </w:rPr>
              <w:tab/>
            </w:r>
            <w:r w:rsidR="006F6D45">
              <w:rPr>
                <w:noProof/>
                <w:webHidden/>
              </w:rPr>
              <w:fldChar w:fldCharType="begin"/>
            </w:r>
            <w:r w:rsidR="006F6D45">
              <w:rPr>
                <w:noProof/>
                <w:webHidden/>
              </w:rPr>
              <w:instrText xml:space="preserve"> PAGEREF _Toc119739859 \h </w:instrText>
            </w:r>
            <w:r w:rsidR="006F6D45">
              <w:rPr>
                <w:noProof/>
                <w:webHidden/>
              </w:rPr>
            </w:r>
            <w:r w:rsidR="006F6D45">
              <w:rPr>
                <w:noProof/>
                <w:webHidden/>
              </w:rPr>
              <w:fldChar w:fldCharType="separate"/>
            </w:r>
            <w:r w:rsidR="00FA5B4A">
              <w:rPr>
                <w:noProof/>
                <w:webHidden/>
              </w:rPr>
              <w:t>5</w:t>
            </w:r>
            <w:r w:rsidR="006F6D45">
              <w:rPr>
                <w:noProof/>
                <w:webHidden/>
              </w:rPr>
              <w:fldChar w:fldCharType="end"/>
            </w:r>
          </w:hyperlink>
        </w:p>
        <w:p w14:paraId="4AC4CEC5" w14:textId="77777777" w:rsidR="006F6D45" w:rsidRDefault="006135F2" w:rsidP="006F6D45">
          <w:pPr>
            <w:pStyle w:val="TOC2"/>
            <w:spacing w:before="0" w:beforeAutospacing="0" w:after="0" w:afterAutospacing="0"/>
            <w:contextualSpacing/>
            <w:rPr>
              <w:noProof/>
            </w:rPr>
          </w:pPr>
          <w:hyperlink w:anchor="_Toc119739860" w:history="1">
            <w:r w:rsidR="006F6D45" w:rsidRPr="005F3319">
              <w:rPr>
                <w:rStyle w:val="Hyperlink"/>
                <w:noProof/>
              </w:rPr>
              <w:t>vi.</w:t>
            </w:r>
            <w:r w:rsidR="006F6D45">
              <w:rPr>
                <w:noProof/>
              </w:rPr>
              <w:tab/>
            </w:r>
            <w:r w:rsidR="006F6D45" w:rsidRPr="005F3319">
              <w:rPr>
                <w:rStyle w:val="Hyperlink"/>
                <w:noProof/>
              </w:rPr>
              <w:t>2010-11-17 Freed email re Nelva Competence</w:t>
            </w:r>
            <w:r w:rsidR="006F6D45">
              <w:rPr>
                <w:noProof/>
                <w:webHidden/>
              </w:rPr>
              <w:tab/>
            </w:r>
            <w:r w:rsidR="006F6D45">
              <w:rPr>
                <w:noProof/>
                <w:webHidden/>
              </w:rPr>
              <w:fldChar w:fldCharType="begin"/>
            </w:r>
            <w:r w:rsidR="006F6D45">
              <w:rPr>
                <w:noProof/>
                <w:webHidden/>
              </w:rPr>
              <w:instrText xml:space="preserve"> PAGEREF _Toc119739860 \h </w:instrText>
            </w:r>
            <w:r w:rsidR="006F6D45">
              <w:rPr>
                <w:noProof/>
                <w:webHidden/>
              </w:rPr>
            </w:r>
            <w:r w:rsidR="006F6D45">
              <w:rPr>
                <w:noProof/>
                <w:webHidden/>
              </w:rPr>
              <w:fldChar w:fldCharType="separate"/>
            </w:r>
            <w:r w:rsidR="00FA5B4A">
              <w:rPr>
                <w:noProof/>
                <w:webHidden/>
              </w:rPr>
              <w:t>6</w:t>
            </w:r>
            <w:r w:rsidR="006F6D45">
              <w:rPr>
                <w:noProof/>
                <w:webHidden/>
              </w:rPr>
              <w:fldChar w:fldCharType="end"/>
            </w:r>
          </w:hyperlink>
        </w:p>
        <w:p w14:paraId="7B3D33E7" w14:textId="77777777" w:rsidR="006F6D45" w:rsidRDefault="006135F2" w:rsidP="006F6D45">
          <w:pPr>
            <w:pStyle w:val="TOC2"/>
            <w:spacing w:before="0" w:beforeAutospacing="0" w:after="0" w:afterAutospacing="0"/>
            <w:contextualSpacing/>
            <w:rPr>
              <w:noProof/>
            </w:rPr>
          </w:pPr>
          <w:hyperlink w:anchor="_Toc119739861" w:history="1">
            <w:r w:rsidR="006F6D45" w:rsidRPr="005F3319">
              <w:rPr>
                <w:rStyle w:val="Hyperlink"/>
                <w:noProof/>
              </w:rPr>
              <w:t>vii.</w:t>
            </w:r>
            <w:r w:rsidR="006F6D45">
              <w:rPr>
                <w:noProof/>
              </w:rPr>
              <w:tab/>
            </w:r>
            <w:r w:rsidR="006F6D45" w:rsidRPr="005F3319">
              <w:rPr>
                <w:rStyle w:val="Hyperlink"/>
                <w:noProof/>
              </w:rPr>
              <w:t>2011-11-11 Nelva Brunsting passes</w:t>
            </w:r>
            <w:r w:rsidR="006F6D45">
              <w:rPr>
                <w:noProof/>
                <w:webHidden/>
              </w:rPr>
              <w:tab/>
            </w:r>
            <w:r w:rsidR="006F6D45">
              <w:rPr>
                <w:noProof/>
                <w:webHidden/>
              </w:rPr>
              <w:fldChar w:fldCharType="begin"/>
            </w:r>
            <w:r w:rsidR="006F6D45">
              <w:rPr>
                <w:noProof/>
                <w:webHidden/>
              </w:rPr>
              <w:instrText xml:space="preserve"> PAGEREF _Toc119739861 \h </w:instrText>
            </w:r>
            <w:r w:rsidR="006F6D45">
              <w:rPr>
                <w:noProof/>
                <w:webHidden/>
              </w:rPr>
            </w:r>
            <w:r w:rsidR="006F6D45">
              <w:rPr>
                <w:noProof/>
                <w:webHidden/>
              </w:rPr>
              <w:fldChar w:fldCharType="separate"/>
            </w:r>
            <w:r w:rsidR="00FA5B4A">
              <w:rPr>
                <w:noProof/>
                <w:webHidden/>
              </w:rPr>
              <w:t>6</w:t>
            </w:r>
            <w:r w:rsidR="006F6D45">
              <w:rPr>
                <w:noProof/>
                <w:webHidden/>
              </w:rPr>
              <w:fldChar w:fldCharType="end"/>
            </w:r>
          </w:hyperlink>
        </w:p>
        <w:p w14:paraId="75FD2B09" w14:textId="77777777" w:rsidR="006F6D45" w:rsidRDefault="006135F2" w:rsidP="006F6D45">
          <w:pPr>
            <w:pStyle w:val="TOC3"/>
            <w:rPr>
              <w:noProof/>
            </w:rPr>
          </w:pPr>
          <w:hyperlink w:anchor="_Toc119739862" w:history="1">
            <w:r w:rsidR="006F6D45" w:rsidRPr="005F3319">
              <w:rPr>
                <w:rStyle w:val="Hyperlink"/>
                <w:noProof/>
              </w:rPr>
              <w:t>The illicit Changes</w:t>
            </w:r>
            <w:r w:rsidR="006F6D45">
              <w:rPr>
                <w:noProof/>
                <w:webHidden/>
              </w:rPr>
              <w:tab/>
            </w:r>
            <w:r w:rsidR="006F6D45">
              <w:rPr>
                <w:noProof/>
                <w:webHidden/>
              </w:rPr>
              <w:fldChar w:fldCharType="begin"/>
            </w:r>
            <w:r w:rsidR="006F6D45">
              <w:rPr>
                <w:noProof/>
                <w:webHidden/>
              </w:rPr>
              <w:instrText xml:space="preserve"> PAGEREF _Toc119739862 \h </w:instrText>
            </w:r>
            <w:r w:rsidR="006F6D45">
              <w:rPr>
                <w:noProof/>
                <w:webHidden/>
              </w:rPr>
            </w:r>
            <w:r w:rsidR="006F6D45">
              <w:rPr>
                <w:noProof/>
                <w:webHidden/>
              </w:rPr>
              <w:fldChar w:fldCharType="separate"/>
            </w:r>
            <w:r w:rsidR="00FA5B4A">
              <w:rPr>
                <w:noProof/>
                <w:webHidden/>
              </w:rPr>
              <w:t>6</w:t>
            </w:r>
            <w:r w:rsidR="006F6D45">
              <w:rPr>
                <w:noProof/>
                <w:webHidden/>
              </w:rPr>
              <w:fldChar w:fldCharType="end"/>
            </w:r>
          </w:hyperlink>
        </w:p>
        <w:p w14:paraId="0C68FDDF" w14:textId="77777777" w:rsidR="006F6D45" w:rsidRDefault="006135F2" w:rsidP="006F6D45">
          <w:pPr>
            <w:pStyle w:val="TOC1"/>
            <w:spacing w:after="0"/>
            <w:contextualSpacing/>
            <w:rPr>
              <w:noProof/>
            </w:rPr>
          </w:pPr>
          <w:hyperlink w:anchor="_Toc119739863" w:history="1">
            <w:r w:rsidR="006F6D45" w:rsidRPr="005F3319">
              <w:rPr>
                <w:rStyle w:val="Hyperlink"/>
                <w:noProof/>
              </w:rPr>
              <w:t>IV.</w:t>
            </w:r>
            <w:r w:rsidR="006F6D45">
              <w:rPr>
                <w:noProof/>
              </w:rPr>
              <w:tab/>
            </w:r>
            <w:r w:rsidR="006F6D45" w:rsidRPr="005F3319">
              <w:rPr>
                <w:rStyle w:val="Hyperlink"/>
                <w:noProof/>
              </w:rPr>
              <w:t>The Lawsuit</w:t>
            </w:r>
            <w:r w:rsidR="006F6D45">
              <w:rPr>
                <w:noProof/>
                <w:webHidden/>
              </w:rPr>
              <w:tab/>
            </w:r>
            <w:r w:rsidR="006F6D45">
              <w:rPr>
                <w:noProof/>
                <w:webHidden/>
              </w:rPr>
              <w:fldChar w:fldCharType="begin"/>
            </w:r>
            <w:r w:rsidR="006F6D45">
              <w:rPr>
                <w:noProof/>
                <w:webHidden/>
              </w:rPr>
              <w:instrText xml:space="preserve"> PAGEREF _Toc119739863 \h </w:instrText>
            </w:r>
            <w:r w:rsidR="006F6D45">
              <w:rPr>
                <w:noProof/>
                <w:webHidden/>
              </w:rPr>
            </w:r>
            <w:r w:rsidR="006F6D45">
              <w:rPr>
                <w:noProof/>
                <w:webHidden/>
              </w:rPr>
              <w:fldChar w:fldCharType="separate"/>
            </w:r>
            <w:r w:rsidR="00FA5B4A">
              <w:rPr>
                <w:noProof/>
                <w:webHidden/>
              </w:rPr>
              <w:t>7</w:t>
            </w:r>
            <w:r w:rsidR="006F6D45">
              <w:rPr>
                <w:noProof/>
                <w:webHidden/>
              </w:rPr>
              <w:fldChar w:fldCharType="end"/>
            </w:r>
          </w:hyperlink>
        </w:p>
        <w:p w14:paraId="32E00265" w14:textId="77777777" w:rsidR="006F6D45" w:rsidRDefault="006135F2" w:rsidP="006F6D45">
          <w:pPr>
            <w:pStyle w:val="TOC2"/>
            <w:spacing w:before="0" w:beforeAutospacing="0" w:after="0" w:afterAutospacing="0"/>
            <w:contextualSpacing/>
            <w:rPr>
              <w:noProof/>
            </w:rPr>
          </w:pPr>
          <w:hyperlink w:anchor="_Toc119739864" w:history="1">
            <w:r w:rsidR="006F6D45" w:rsidRPr="005F3319">
              <w:rPr>
                <w:rStyle w:val="Hyperlink"/>
                <w:noProof/>
              </w:rPr>
              <w:t>i.</w:t>
            </w:r>
            <w:r w:rsidR="006F6D45">
              <w:rPr>
                <w:noProof/>
              </w:rPr>
              <w:tab/>
            </w:r>
            <w:r w:rsidR="006F6D45" w:rsidRPr="005F3319">
              <w:rPr>
                <w:rStyle w:val="Hyperlink"/>
                <w:noProof/>
              </w:rPr>
              <w:t>Southern District of Texas No. 4:12-cv-592</w:t>
            </w:r>
            <w:r w:rsidR="006F6D45">
              <w:rPr>
                <w:noProof/>
                <w:webHidden/>
              </w:rPr>
              <w:tab/>
            </w:r>
            <w:r w:rsidR="006F6D45">
              <w:rPr>
                <w:noProof/>
                <w:webHidden/>
              </w:rPr>
              <w:fldChar w:fldCharType="begin"/>
            </w:r>
            <w:r w:rsidR="006F6D45">
              <w:rPr>
                <w:noProof/>
                <w:webHidden/>
              </w:rPr>
              <w:instrText xml:space="preserve"> PAGEREF _Toc119739864 \h </w:instrText>
            </w:r>
            <w:r w:rsidR="006F6D45">
              <w:rPr>
                <w:noProof/>
                <w:webHidden/>
              </w:rPr>
            </w:r>
            <w:r w:rsidR="006F6D45">
              <w:rPr>
                <w:noProof/>
                <w:webHidden/>
              </w:rPr>
              <w:fldChar w:fldCharType="separate"/>
            </w:r>
            <w:r w:rsidR="00FA5B4A">
              <w:rPr>
                <w:noProof/>
                <w:webHidden/>
              </w:rPr>
              <w:t>7</w:t>
            </w:r>
            <w:r w:rsidR="006F6D45">
              <w:rPr>
                <w:noProof/>
                <w:webHidden/>
              </w:rPr>
              <w:fldChar w:fldCharType="end"/>
            </w:r>
          </w:hyperlink>
        </w:p>
        <w:p w14:paraId="56C8A0E0" w14:textId="77777777" w:rsidR="006F6D45" w:rsidRDefault="006135F2" w:rsidP="006F6D45">
          <w:pPr>
            <w:pStyle w:val="TOC3"/>
            <w:rPr>
              <w:noProof/>
            </w:rPr>
          </w:pPr>
          <w:hyperlink w:anchor="_Toc119739865" w:history="1">
            <w:r w:rsidR="006F6D45" w:rsidRPr="005F3319">
              <w:rPr>
                <w:rStyle w:val="Hyperlink"/>
                <w:noProof/>
              </w:rPr>
              <w:t>Failure to Account</w:t>
            </w:r>
            <w:r w:rsidR="006F6D45">
              <w:rPr>
                <w:noProof/>
                <w:webHidden/>
              </w:rPr>
              <w:tab/>
            </w:r>
            <w:r w:rsidR="006F6D45">
              <w:rPr>
                <w:noProof/>
                <w:webHidden/>
              </w:rPr>
              <w:fldChar w:fldCharType="begin"/>
            </w:r>
            <w:r w:rsidR="006F6D45">
              <w:rPr>
                <w:noProof/>
                <w:webHidden/>
              </w:rPr>
              <w:instrText xml:space="preserve"> PAGEREF _Toc119739865 \h </w:instrText>
            </w:r>
            <w:r w:rsidR="006F6D45">
              <w:rPr>
                <w:noProof/>
                <w:webHidden/>
              </w:rPr>
            </w:r>
            <w:r w:rsidR="006F6D45">
              <w:rPr>
                <w:noProof/>
                <w:webHidden/>
              </w:rPr>
              <w:fldChar w:fldCharType="separate"/>
            </w:r>
            <w:r w:rsidR="00FA5B4A">
              <w:rPr>
                <w:noProof/>
                <w:webHidden/>
              </w:rPr>
              <w:t>7</w:t>
            </w:r>
            <w:r w:rsidR="006F6D45">
              <w:rPr>
                <w:noProof/>
                <w:webHidden/>
              </w:rPr>
              <w:fldChar w:fldCharType="end"/>
            </w:r>
          </w:hyperlink>
        </w:p>
        <w:p w14:paraId="69D09673" w14:textId="77777777" w:rsidR="006F6D45" w:rsidRDefault="006135F2" w:rsidP="006F6D45">
          <w:pPr>
            <w:pStyle w:val="TOC3"/>
            <w:rPr>
              <w:noProof/>
            </w:rPr>
          </w:pPr>
          <w:hyperlink w:anchor="_Toc119739866" w:history="1">
            <w:r w:rsidR="006F6D45" w:rsidRPr="005F3319">
              <w:rPr>
                <w:rStyle w:val="Hyperlink"/>
                <w:noProof/>
              </w:rPr>
              <w:t>Elements of Breach of Trust (breach of fiduciary)</w:t>
            </w:r>
            <w:r w:rsidR="006F6D45">
              <w:rPr>
                <w:noProof/>
                <w:webHidden/>
              </w:rPr>
              <w:tab/>
            </w:r>
            <w:r w:rsidR="006F6D45">
              <w:rPr>
                <w:noProof/>
                <w:webHidden/>
              </w:rPr>
              <w:fldChar w:fldCharType="begin"/>
            </w:r>
            <w:r w:rsidR="006F6D45">
              <w:rPr>
                <w:noProof/>
                <w:webHidden/>
              </w:rPr>
              <w:instrText xml:space="preserve"> PAGEREF _Toc119739866 \h </w:instrText>
            </w:r>
            <w:r w:rsidR="006F6D45">
              <w:rPr>
                <w:noProof/>
                <w:webHidden/>
              </w:rPr>
            </w:r>
            <w:r w:rsidR="006F6D45">
              <w:rPr>
                <w:noProof/>
                <w:webHidden/>
              </w:rPr>
              <w:fldChar w:fldCharType="separate"/>
            </w:r>
            <w:r w:rsidR="00FA5B4A">
              <w:rPr>
                <w:noProof/>
                <w:webHidden/>
              </w:rPr>
              <w:t>7</w:t>
            </w:r>
            <w:r w:rsidR="006F6D45">
              <w:rPr>
                <w:noProof/>
                <w:webHidden/>
              </w:rPr>
              <w:fldChar w:fldCharType="end"/>
            </w:r>
          </w:hyperlink>
        </w:p>
        <w:p w14:paraId="0228BB42" w14:textId="77777777" w:rsidR="006F6D45" w:rsidRDefault="006135F2" w:rsidP="006F6D45">
          <w:pPr>
            <w:pStyle w:val="TOC2"/>
            <w:spacing w:before="0" w:beforeAutospacing="0" w:after="0" w:afterAutospacing="0"/>
            <w:contextualSpacing/>
            <w:rPr>
              <w:noProof/>
            </w:rPr>
          </w:pPr>
          <w:hyperlink w:anchor="_Toc119739867" w:history="1">
            <w:r w:rsidR="006F6D45" w:rsidRPr="005F3319">
              <w:rPr>
                <w:rStyle w:val="Hyperlink"/>
                <w:noProof/>
              </w:rPr>
              <w:t>ii.</w:t>
            </w:r>
            <w:r w:rsidR="006F6D45">
              <w:rPr>
                <w:noProof/>
              </w:rPr>
              <w:tab/>
            </w:r>
            <w:r w:rsidR="006F6D45" w:rsidRPr="005F3319">
              <w:rPr>
                <w:rStyle w:val="Hyperlink"/>
                <w:noProof/>
              </w:rPr>
              <w:t>Fifth Circuit Court of Appeal No. 12-20164</w:t>
            </w:r>
            <w:r w:rsidR="006F6D45">
              <w:rPr>
                <w:noProof/>
                <w:webHidden/>
              </w:rPr>
              <w:tab/>
            </w:r>
            <w:r w:rsidR="006F6D45">
              <w:rPr>
                <w:noProof/>
                <w:webHidden/>
              </w:rPr>
              <w:fldChar w:fldCharType="begin"/>
            </w:r>
            <w:r w:rsidR="006F6D45">
              <w:rPr>
                <w:noProof/>
                <w:webHidden/>
              </w:rPr>
              <w:instrText xml:space="preserve"> PAGEREF _Toc119739867 \h </w:instrText>
            </w:r>
            <w:r w:rsidR="006F6D45">
              <w:rPr>
                <w:noProof/>
                <w:webHidden/>
              </w:rPr>
            </w:r>
            <w:r w:rsidR="006F6D45">
              <w:rPr>
                <w:noProof/>
                <w:webHidden/>
              </w:rPr>
              <w:fldChar w:fldCharType="separate"/>
            </w:r>
            <w:r w:rsidR="00FA5B4A">
              <w:rPr>
                <w:noProof/>
                <w:webHidden/>
              </w:rPr>
              <w:t>9</w:t>
            </w:r>
            <w:r w:rsidR="006F6D45">
              <w:rPr>
                <w:noProof/>
                <w:webHidden/>
              </w:rPr>
              <w:fldChar w:fldCharType="end"/>
            </w:r>
          </w:hyperlink>
        </w:p>
        <w:p w14:paraId="6FA481A8" w14:textId="77777777" w:rsidR="006F6D45" w:rsidRDefault="006135F2" w:rsidP="006F6D45">
          <w:pPr>
            <w:pStyle w:val="TOC3"/>
            <w:rPr>
              <w:noProof/>
            </w:rPr>
          </w:pPr>
          <w:hyperlink w:anchor="_Toc119739868" w:history="1">
            <w:r w:rsidR="006F6D45" w:rsidRPr="005F3319">
              <w:rPr>
                <w:rStyle w:val="Hyperlink"/>
                <w:noProof/>
              </w:rPr>
              <w:t>Pending the 5</w:t>
            </w:r>
            <w:r w:rsidR="006F6D45" w:rsidRPr="005F3319">
              <w:rPr>
                <w:rStyle w:val="Hyperlink"/>
                <w:noProof/>
                <w:vertAlign w:val="superscript"/>
              </w:rPr>
              <w:t>th</w:t>
            </w:r>
            <w:r w:rsidR="006F6D45" w:rsidRPr="005F3319">
              <w:rPr>
                <w:rStyle w:val="Hyperlink"/>
                <w:noProof/>
              </w:rPr>
              <w:t xml:space="preserve"> Circuit Appeal</w:t>
            </w:r>
            <w:r w:rsidR="006F6D45">
              <w:rPr>
                <w:noProof/>
                <w:webHidden/>
              </w:rPr>
              <w:tab/>
            </w:r>
            <w:r w:rsidR="006F6D45">
              <w:rPr>
                <w:noProof/>
                <w:webHidden/>
              </w:rPr>
              <w:fldChar w:fldCharType="begin"/>
            </w:r>
            <w:r w:rsidR="006F6D45">
              <w:rPr>
                <w:noProof/>
                <w:webHidden/>
              </w:rPr>
              <w:instrText xml:space="preserve"> PAGEREF _Toc119739868 \h </w:instrText>
            </w:r>
            <w:r w:rsidR="006F6D45">
              <w:rPr>
                <w:noProof/>
                <w:webHidden/>
              </w:rPr>
            </w:r>
            <w:r w:rsidR="006F6D45">
              <w:rPr>
                <w:noProof/>
                <w:webHidden/>
              </w:rPr>
              <w:fldChar w:fldCharType="separate"/>
            </w:r>
            <w:r w:rsidR="00FA5B4A">
              <w:rPr>
                <w:noProof/>
                <w:webHidden/>
              </w:rPr>
              <w:t>9</w:t>
            </w:r>
            <w:r w:rsidR="006F6D45">
              <w:rPr>
                <w:noProof/>
                <w:webHidden/>
              </w:rPr>
              <w:fldChar w:fldCharType="end"/>
            </w:r>
          </w:hyperlink>
        </w:p>
        <w:p w14:paraId="150EEA18" w14:textId="77777777" w:rsidR="006F6D45" w:rsidRDefault="006135F2" w:rsidP="006F6D45">
          <w:pPr>
            <w:pStyle w:val="TOC2"/>
            <w:spacing w:before="0" w:beforeAutospacing="0" w:after="0" w:afterAutospacing="0"/>
            <w:contextualSpacing/>
            <w:rPr>
              <w:noProof/>
            </w:rPr>
          </w:pPr>
          <w:hyperlink w:anchor="_Toc119739869" w:history="1">
            <w:r w:rsidR="006F6D45" w:rsidRPr="005F3319">
              <w:rPr>
                <w:rStyle w:val="Hyperlink"/>
                <w:noProof/>
              </w:rPr>
              <w:t>iii.</w:t>
            </w:r>
            <w:r w:rsidR="006F6D45">
              <w:rPr>
                <w:noProof/>
              </w:rPr>
              <w:tab/>
            </w:r>
            <w:r w:rsidR="006F6D45" w:rsidRPr="005F3319">
              <w:rPr>
                <w:rStyle w:val="Hyperlink"/>
                <w:noProof/>
              </w:rPr>
              <w:t>Fifth Circuit Court of Appeal</w:t>
            </w:r>
            <w:r w:rsidR="006F6D45">
              <w:rPr>
                <w:noProof/>
                <w:webHidden/>
              </w:rPr>
              <w:tab/>
            </w:r>
            <w:r w:rsidR="006F6D45">
              <w:rPr>
                <w:noProof/>
                <w:webHidden/>
              </w:rPr>
              <w:fldChar w:fldCharType="begin"/>
            </w:r>
            <w:r w:rsidR="006F6D45">
              <w:rPr>
                <w:noProof/>
                <w:webHidden/>
              </w:rPr>
              <w:instrText xml:space="preserve"> PAGEREF _Toc119739869 \h </w:instrText>
            </w:r>
            <w:r w:rsidR="006F6D45">
              <w:rPr>
                <w:noProof/>
                <w:webHidden/>
              </w:rPr>
            </w:r>
            <w:r w:rsidR="006F6D45">
              <w:rPr>
                <w:noProof/>
                <w:webHidden/>
              </w:rPr>
              <w:fldChar w:fldCharType="separate"/>
            </w:r>
            <w:r w:rsidR="00FA5B4A">
              <w:rPr>
                <w:noProof/>
                <w:webHidden/>
              </w:rPr>
              <w:t>10</w:t>
            </w:r>
            <w:r w:rsidR="006F6D45">
              <w:rPr>
                <w:noProof/>
                <w:webHidden/>
              </w:rPr>
              <w:fldChar w:fldCharType="end"/>
            </w:r>
          </w:hyperlink>
        </w:p>
        <w:p w14:paraId="78376006" w14:textId="77777777" w:rsidR="006F6D45" w:rsidRDefault="006135F2" w:rsidP="006F6D45">
          <w:pPr>
            <w:pStyle w:val="TOC3"/>
            <w:rPr>
              <w:noProof/>
            </w:rPr>
          </w:pPr>
          <w:hyperlink w:anchor="_Toc119739870" w:history="1">
            <w:r w:rsidR="006F6D45" w:rsidRPr="005F3319">
              <w:rPr>
                <w:rStyle w:val="Hyperlink"/>
                <w:noProof/>
              </w:rPr>
              <w:t>No Probate Exception and No Rooker-Feldman</w:t>
            </w:r>
            <w:r w:rsidR="006F6D45">
              <w:rPr>
                <w:noProof/>
                <w:webHidden/>
              </w:rPr>
              <w:tab/>
            </w:r>
            <w:r w:rsidR="006F6D45">
              <w:rPr>
                <w:noProof/>
                <w:webHidden/>
              </w:rPr>
              <w:fldChar w:fldCharType="begin"/>
            </w:r>
            <w:r w:rsidR="006F6D45">
              <w:rPr>
                <w:noProof/>
                <w:webHidden/>
              </w:rPr>
              <w:instrText xml:space="preserve"> PAGEREF _Toc119739870 \h </w:instrText>
            </w:r>
            <w:r w:rsidR="006F6D45">
              <w:rPr>
                <w:noProof/>
                <w:webHidden/>
              </w:rPr>
            </w:r>
            <w:r w:rsidR="006F6D45">
              <w:rPr>
                <w:noProof/>
                <w:webHidden/>
              </w:rPr>
              <w:fldChar w:fldCharType="separate"/>
            </w:r>
            <w:r w:rsidR="00FA5B4A">
              <w:rPr>
                <w:noProof/>
                <w:webHidden/>
              </w:rPr>
              <w:t>10</w:t>
            </w:r>
            <w:r w:rsidR="006F6D45">
              <w:rPr>
                <w:noProof/>
                <w:webHidden/>
              </w:rPr>
              <w:fldChar w:fldCharType="end"/>
            </w:r>
          </w:hyperlink>
        </w:p>
        <w:p w14:paraId="7F6BC70E" w14:textId="77777777" w:rsidR="006F6D45" w:rsidRDefault="006135F2" w:rsidP="006F6D45">
          <w:pPr>
            <w:pStyle w:val="TOC2"/>
            <w:spacing w:before="0" w:beforeAutospacing="0" w:after="0" w:afterAutospacing="0"/>
            <w:contextualSpacing/>
            <w:rPr>
              <w:noProof/>
            </w:rPr>
          </w:pPr>
          <w:hyperlink w:anchor="_Toc119739871" w:history="1">
            <w:r w:rsidR="006F6D45" w:rsidRPr="005F3319">
              <w:rPr>
                <w:rStyle w:val="Hyperlink"/>
                <w:noProof/>
              </w:rPr>
              <w:t>iv.</w:t>
            </w:r>
            <w:r w:rsidR="006F6D45">
              <w:rPr>
                <w:noProof/>
              </w:rPr>
              <w:tab/>
            </w:r>
            <w:r w:rsidR="006F6D45" w:rsidRPr="005F3319">
              <w:rPr>
                <w:rStyle w:val="Hyperlink"/>
                <w:noProof/>
              </w:rPr>
              <w:t>Harris County Probate Court No. 4</w:t>
            </w:r>
            <w:r w:rsidR="006F6D45">
              <w:rPr>
                <w:noProof/>
                <w:webHidden/>
              </w:rPr>
              <w:tab/>
            </w:r>
            <w:r w:rsidR="006F6D45">
              <w:rPr>
                <w:noProof/>
                <w:webHidden/>
              </w:rPr>
              <w:fldChar w:fldCharType="begin"/>
            </w:r>
            <w:r w:rsidR="006F6D45">
              <w:rPr>
                <w:noProof/>
                <w:webHidden/>
              </w:rPr>
              <w:instrText xml:space="preserve"> PAGEREF _Toc119739871 \h </w:instrText>
            </w:r>
            <w:r w:rsidR="006F6D45">
              <w:rPr>
                <w:noProof/>
                <w:webHidden/>
              </w:rPr>
            </w:r>
            <w:r w:rsidR="006F6D45">
              <w:rPr>
                <w:noProof/>
                <w:webHidden/>
              </w:rPr>
              <w:fldChar w:fldCharType="separate"/>
            </w:r>
            <w:r w:rsidR="00FA5B4A">
              <w:rPr>
                <w:noProof/>
                <w:webHidden/>
              </w:rPr>
              <w:t>10</w:t>
            </w:r>
            <w:r w:rsidR="006F6D45">
              <w:rPr>
                <w:noProof/>
                <w:webHidden/>
              </w:rPr>
              <w:fldChar w:fldCharType="end"/>
            </w:r>
          </w:hyperlink>
        </w:p>
        <w:p w14:paraId="64C04E1C" w14:textId="77777777" w:rsidR="006F6D45" w:rsidRDefault="006135F2" w:rsidP="006F6D45">
          <w:pPr>
            <w:pStyle w:val="TOC1"/>
            <w:spacing w:after="0"/>
            <w:contextualSpacing/>
            <w:rPr>
              <w:noProof/>
            </w:rPr>
          </w:pPr>
          <w:hyperlink w:anchor="_Toc119739872" w:history="1">
            <w:r w:rsidR="006F6D45" w:rsidRPr="005F3319">
              <w:rPr>
                <w:rStyle w:val="Hyperlink"/>
                <w:noProof/>
              </w:rPr>
              <w:t>V.</w:t>
            </w:r>
            <w:r w:rsidR="006F6D45">
              <w:rPr>
                <w:noProof/>
              </w:rPr>
              <w:tab/>
            </w:r>
            <w:r w:rsidR="006F6D45" w:rsidRPr="005F3319">
              <w:rPr>
                <w:rStyle w:val="Hyperlink"/>
                <w:noProof/>
              </w:rPr>
              <w:t>The Brunsting Frankensuits</w:t>
            </w:r>
            <w:r w:rsidR="006F6D45">
              <w:rPr>
                <w:noProof/>
                <w:webHidden/>
              </w:rPr>
              <w:tab/>
            </w:r>
            <w:r w:rsidR="006F6D45">
              <w:rPr>
                <w:noProof/>
                <w:webHidden/>
              </w:rPr>
              <w:fldChar w:fldCharType="begin"/>
            </w:r>
            <w:r w:rsidR="006F6D45">
              <w:rPr>
                <w:noProof/>
                <w:webHidden/>
              </w:rPr>
              <w:instrText xml:space="preserve"> PAGEREF _Toc119739872 \h </w:instrText>
            </w:r>
            <w:r w:rsidR="006F6D45">
              <w:rPr>
                <w:noProof/>
                <w:webHidden/>
              </w:rPr>
            </w:r>
            <w:r w:rsidR="006F6D45">
              <w:rPr>
                <w:noProof/>
                <w:webHidden/>
              </w:rPr>
              <w:fldChar w:fldCharType="separate"/>
            </w:r>
            <w:r w:rsidR="00FA5B4A">
              <w:rPr>
                <w:noProof/>
                <w:webHidden/>
              </w:rPr>
              <w:t>11</w:t>
            </w:r>
            <w:r w:rsidR="006F6D45">
              <w:rPr>
                <w:noProof/>
                <w:webHidden/>
              </w:rPr>
              <w:fldChar w:fldCharType="end"/>
            </w:r>
          </w:hyperlink>
        </w:p>
        <w:p w14:paraId="408162E9" w14:textId="77777777" w:rsidR="006F6D45" w:rsidRDefault="006135F2" w:rsidP="006F6D45">
          <w:pPr>
            <w:pStyle w:val="TOC2"/>
            <w:spacing w:before="0" w:beforeAutospacing="0" w:after="0" w:afterAutospacing="0"/>
            <w:contextualSpacing/>
            <w:rPr>
              <w:noProof/>
            </w:rPr>
          </w:pPr>
          <w:hyperlink w:anchor="_Toc119739873" w:history="1">
            <w:r w:rsidR="006F6D45" w:rsidRPr="005F3319">
              <w:rPr>
                <w:rStyle w:val="Hyperlink"/>
                <w:noProof/>
              </w:rPr>
              <w:t>i.</w:t>
            </w:r>
            <w:r w:rsidR="006F6D45">
              <w:rPr>
                <w:noProof/>
              </w:rPr>
              <w:tab/>
            </w:r>
            <w:r w:rsidR="006F6D45" w:rsidRPr="005F3319">
              <w:rPr>
                <w:rStyle w:val="Hyperlink"/>
                <w:noProof/>
              </w:rPr>
              <w:t>Harris County 164</w:t>
            </w:r>
            <w:r w:rsidR="006F6D45" w:rsidRPr="005F3319">
              <w:rPr>
                <w:rStyle w:val="Hyperlink"/>
                <w:noProof/>
                <w:vertAlign w:val="superscript"/>
              </w:rPr>
              <w:t>th</w:t>
            </w:r>
            <w:r w:rsidR="006F6D45" w:rsidRPr="005F3319">
              <w:rPr>
                <w:rStyle w:val="Hyperlink"/>
                <w:noProof/>
              </w:rPr>
              <w:t xml:space="preserve"> District Court No. 2013-05455</w:t>
            </w:r>
            <w:r w:rsidR="006F6D45">
              <w:rPr>
                <w:noProof/>
                <w:webHidden/>
              </w:rPr>
              <w:tab/>
            </w:r>
            <w:r w:rsidR="006F6D45">
              <w:rPr>
                <w:noProof/>
                <w:webHidden/>
              </w:rPr>
              <w:fldChar w:fldCharType="begin"/>
            </w:r>
            <w:r w:rsidR="006F6D45">
              <w:rPr>
                <w:noProof/>
                <w:webHidden/>
              </w:rPr>
              <w:instrText xml:space="preserve"> PAGEREF _Toc119739873 \h </w:instrText>
            </w:r>
            <w:r w:rsidR="006F6D45">
              <w:rPr>
                <w:noProof/>
                <w:webHidden/>
              </w:rPr>
            </w:r>
            <w:r w:rsidR="006F6D45">
              <w:rPr>
                <w:noProof/>
                <w:webHidden/>
              </w:rPr>
              <w:fldChar w:fldCharType="separate"/>
            </w:r>
            <w:r w:rsidR="00FA5B4A">
              <w:rPr>
                <w:noProof/>
                <w:webHidden/>
              </w:rPr>
              <w:t>11</w:t>
            </w:r>
            <w:r w:rsidR="006F6D45">
              <w:rPr>
                <w:noProof/>
                <w:webHidden/>
              </w:rPr>
              <w:fldChar w:fldCharType="end"/>
            </w:r>
          </w:hyperlink>
        </w:p>
        <w:p w14:paraId="3EBC5D36" w14:textId="77777777" w:rsidR="006F6D45" w:rsidRDefault="006135F2" w:rsidP="006F6D45">
          <w:pPr>
            <w:pStyle w:val="TOC2"/>
            <w:spacing w:before="0" w:beforeAutospacing="0" w:after="0" w:afterAutospacing="0"/>
            <w:contextualSpacing/>
            <w:rPr>
              <w:noProof/>
            </w:rPr>
          </w:pPr>
          <w:hyperlink w:anchor="_Toc119739874" w:history="1">
            <w:r w:rsidR="006F6D45" w:rsidRPr="005F3319">
              <w:rPr>
                <w:rStyle w:val="Hyperlink"/>
                <w:noProof/>
              </w:rPr>
              <w:t>ii.</w:t>
            </w:r>
            <w:r w:rsidR="006F6D45">
              <w:rPr>
                <w:noProof/>
              </w:rPr>
              <w:tab/>
            </w:r>
            <w:r w:rsidR="006F6D45" w:rsidRPr="005F3319">
              <w:rPr>
                <w:rStyle w:val="Hyperlink"/>
                <w:noProof/>
              </w:rPr>
              <w:t>Southern District of Texas No. 4:12-cv-592</w:t>
            </w:r>
            <w:r w:rsidR="006F6D45">
              <w:rPr>
                <w:noProof/>
                <w:webHidden/>
              </w:rPr>
              <w:tab/>
            </w:r>
            <w:r w:rsidR="006F6D45">
              <w:rPr>
                <w:noProof/>
                <w:webHidden/>
              </w:rPr>
              <w:fldChar w:fldCharType="begin"/>
            </w:r>
            <w:r w:rsidR="006F6D45">
              <w:rPr>
                <w:noProof/>
                <w:webHidden/>
              </w:rPr>
              <w:instrText xml:space="preserve"> PAGEREF _Toc119739874 \h </w:instrText>
            </w:r>
            <w:r w:rsidR="006F6D45">
              <w:rPr>
                <w:noProof/>
                <w:webHidden/>
              </w:rPr>
            </w:r>
            <w:r w:rsidR="006F6D45">
              <w:rPr>
                <w:noProof/>
                <w:webHidden/>
              </w:rPr>
              <w:fldChar w:fldCharType="separate"/>
            </w:r>
            <w:r w:rsidR="00FA5B4A">
              <w:rPr>
                <w:noProof/>
                <w:webHidden/>
              </w:rPr>
              <w:t>12</w:t>
            </w:r>
            <w:r w:rsidR="006F6D45">
              <w:rPr>
                <w:noProof/>
                <w:webHidden/>
              </w:rPr>
              <w:fldChar w:fldCharType="end"/>
            </w:r>
          </w:hyperlink>
        </w:p>
        <w:p w14:paraId="5B50AEEA" w14:textId="77777777" w:rsidR="006F6D45" w:rsidRDefault="006135F2" w:rsidP="006F6D45">
          <w:pPr>
            <w:pStyle w:val="TOC1"/>
            <w:spacing w:after="0"/>
            <w:contextualSpacing/>
            <w:rPr>
              <w:noProof/>
            </w:rPr>
          </w:pPr>
          <w:hyperlink w:anchor="_Toc119739875" w:history="1">
            <w:r w:rsidR="006F6D45" w:rsidRPr="005F3319">
              <w:rPr>
                <w:rStyle w:val="Hyperlink"/>
                <w:noProof/>
              </w:rPr>
              <w:t>VI.</w:t>
            </w:r>
            <w:r w:rsidR="006F6D45">
              <w:rPr>
                <w:noProof/>
              </w:rPr>
              <w:tab/>
            </w:r>
            <w:r w:rsidR="006F6D45" w:rsidRPr="005F3319">
              <w:rPr>
                <w:rStyle w:val="Hyperlink"/>
                <w:noProof/>
              </w:rPr>
              <w:t>Pure Unadulterated Fraud</w:t>
            </w:r>
            <w:r w:rsidR="006F6D45">
              <w:rPr>
                <w:noProof/>
                <w:webHidden/>
              </w:rPr>
              <w:tab/>
            </w:r>
            <w:r w:rsidR="006F6D45">
              <w:rPr>
                <w:noProof/>
                <w:webHidden/>
              </w:rPr>
              <w:fldChar w:fldCharType="begin"/>
            </w:r>
            <w:r w:rsidR="006F6D45">
              <w:rPr>
                <w:noProof/>
                <w:webHidden/>
              </w:rPr>
              <w:instrText xml:space="preserve"> PAGEREF _Toc119739875 \h </w:instrText>
            </w:r>
            <w:r w:rsidR="006F6D45">
              <w:rPr>
                <w:noProof/>
                <w:webHidden/>
              </w:rPr>
            </w:r>
            <w:r w:rsidR="006F6D45">
              <w:rPr>
                <w:noProof/>
                <w:webHidden/>
              </w:rPr>
              <w:fldChar w:fldCharType="separate"/>
            </w:r>
            <w:r w:rsidR="00FA5B4A">
              <w:rPr>
                <w:noProof/>
                <w:webHidden/>
              </w:rPr>
              <w:t>15</w:t>
            </w:r>
            <w:r w:rsidR="006F6D45">
              <w:rPr>
                <w:noProof/>
                <w:webHidden/>
              </w:rPr>
              <w:fldChar w:fldCharType="end"/>
            </w:r>
          </w:hyperlink>
        </w:p>
        <w:p w14:paraId="41534018" w14:textId="77777777" w:rsidR="006F6D45" w:rsidRDefault="006135F2" w:rsidP="006F6D45">
          <w:pPr>
            <w:pStyle w:val="TOC3"/>
            <w:rPr>
              <w:noProof/>
            </w:rPr>
          </w:pPr>
          <w:hyperlink w:anchor="_Toc119739876" w:history="1">
            <w:r w:rsidR="006F6D45" w:rsidRPr="005F3319">
              <w:rPr>
                <w:rStyle w:val="Hyperlink"/>
                <w:noProof/>
              </w:rPr>
              <w:t>PERJURY 2012-03-06 Affidavit of Amy Brunsting [Doc 10-1]</w:t>
            </w:r>
            <w:r w:rsidR="006F6D45">
              <w:rPr>
                <w:noProof/>
                <w:webHidden/>
              </w:rPr>
              <w:tab/>
            </w:r>
            <w:r w:rsidR="006F6D45">
              <w:rPr>
                <w:noProof/>
                <w:webHidden/>
              </w:rPr>
              <w:fldChar w:fldCharType="begin"/>
            </w:r>
            <w:r w:rsidR="006F6D45">
              <w:rPr>
                <w:noProof/>
                <w:webHidden/>
              </w:rPr>
              <w:instrText xml:space="preserve"> PAGEREF _Toc119739876 \h </w:instrText>
            </w:r>
            <w:r w:rsidR="006F6D45">
              <w:rPr>
                <w:noProof/>
                <w:webHidden/>
              </w:rPr>
            </w:r>
            <w:r w:rsidR="006F6D45">
              <w:rPr>
                <w:noProof/>
                <w:webHidden/>
              </w:rPr>
              <w:fldChar w:fldCharType="separate"/>
            </w:r>
            <w:r w:rsidR="00FA5B4A">
              <w:rPr>
                <w:noProof/>
                <w:webHidden/>
              </w:rPr>
              <w:t>16</w:t>
            </w:r>
            <w:r w:rsidR="006F6D45">
              <w:rPr>
                <w:noProof/>
                <w:webHidden/>
              </w:rPr>
              <w:fldChar w:fldCharType="end"/>
            </w:r>
          </w:hyperlink>
        </w:p>
        <w:p w14:paraId="31CEA094" w14:textId="77777777" w:rsidR="006F6D45" w:rsidRDefault="006135F2" w:rsidP="006F6D45">
          <w:pPr>
            <w:pStyle w:val="TOC3"/>
            <w:rPr>
              <w:noProof/>
            </w:rPr>
          </w:pPr>
          <w:hyperlink w:anchor="_Toc119739877" w:history="1">
            <w:r w:rsidR="006F6D45" w:rsidRPr="005F3319">
              <w:rPr>
                <w:rStyle w:val="Hyperlink"/>
                <w:noProof/>
              </w:rPr>
              <w:t>Misapplication of Fiduciary Property in Excess of $300,000.00</w:t>
            </w:r>
            <w:r w:rsidR="006F6D45">
              <w:rPr>
                <w:noProof/>
                <w:webHidden/>
              </w:rPr>
              <w:tab/>
            </w:r>
            <w:r w:rsidR="006F6D45">
              <w:rPr>
                <w:noProof/>
                <w:webHidden/>
              </w:rPr>
              <w:fldChar w:fldCharType="begin"/>
            </w:r>
            <w:r w:rsidR="006F6D45">
              <w:rPr>
                <w:noProof/>
                <w:webHidden/>
              </w:rPr>
              <w:instrText xml:space="preserve"> PAGEREF _Toc119739877 \h </w:instrText>
            </w:r>
            <w:r w:rsidR="006F6D45">
              <w:rPr>
                <w:noProof/>
                <w:webHidden/>
              </w:rPr>
            </w:r>
            <w:r w:rsidR="006F6D45">
              <w:rPr>
                <w:noProof/>
                <w:webHidden/>
              </w:rPr>
              <w:fldChar w:fldCharType="separate"/>
            </w:r>
            <w:r w:rsidR="00FA5B4A">
              <w:rPr>
                <w:noProof/>
                <w:webHidden/>
              </w:rPr>
              <w:t>17</w:t>
            </w:r>
            <w:r w:rsidR="006F6D45">
              <w:rPr>
                <w:noProof/>
                <w:webHidden/>
              </w:rPr>
              <w:fldChar w:fldCharType="end"/>
            </w:r>
          </w:hyperlink>
        </w:p>
        <w:p w14:paraId="5EF308A8" w14:textId="77777777" w:rsidR="006F6D45" w:rsidRDefault="006135F2" w:rsidP="006F6D45">
          <w:pPr>
            <w:pStyle w:val="TOC3"/>
            <w:rPr>
              <w:noProof/>
            </w:rPr>
          </w:pPr>
          <w:hyperlink w:anchor="_Toc119739878" w:history="1">
            <w:r w:rsidR="006F6D45" w:rsidRPr="005F3319">
              <w:rPr>
                <w:rStyle w:val="Hyperlink"/>
                <w:noProof/>
              </w:rPr>
              <w:t>Texas Penal Code § 32.45</w:t>
            </w:r>
            <w:r w:rsidR="006F6D45">
              <w:rPr>
                <w:noProof/>
                <w:webHidden/>
              </w:rPr>
              <w:tab/>
            </w:r>
            <w:r w:rsidR="006F6D45">
              <w:rPr>
                <w:noProof/>
                <w:webHidden/>
              </w:rPr>
              <w:fldChar w:fldCharType="begin"/>
            </w:r>
            <w:r w:rsidR="006F6D45">
              <w:rPr>
                <w:noProof/>
                <w:webHidden/>
              </w:rPr>
              <w:instrText xml:space="preserve"> PAGEREF _Toc119739878 \h </w:instrText>
            </w:r>
            <w:r w:rsidR="006F6D45">
              <w:rPr>
                <w:noProof/>
                <w:webHidden/>
              </w:rPr>
            </w:r>
            <w:r w:rsidR="006F6D45">
              <w:rPr>
                <w:noProof/>
                <w:webHidden/>
              </w:rPr>
              <w:fldChar w:fldCharType="separate"/>
            </w:r>
            <w:r w:rsidR="00FA5B4A">
              <w:rPr>
                <w:noProof/>
                <w:webHidden/>
              </w:rPr>
              <w:t>17</w:t>
            </w:r>
            <w:r w:rsidR="006F6D45">
              <w:rPr>
                <w:noProof/>
                <w:webHidden/>
              </w:rPr>
              <w:fldChar w:fldCharType="end"/>
            </w:r>
          </w:hyperlink>
        </w:p>
        <w:p w14:paraId="2CA00C65" w14:textId="77777777" w:rsidR="006F6D45" w:rsidRDefault="006135F2" w:rsidP="006F6D45">
          <w:pPr>
            <w:pStyle w:val="TOC3"/>
            <w:rPr>
              <w:noProof/>
            </w:rPr>
          </w:pPr>
          <w:hyperlink w:anchor="_Toc119739879" w:history="1">
            <w:r w:rsidR="006F6D45" w:rsidRPr="005F3319">
              <w:rPr>
                <w:rStyle w:val="Hyperlink"/>
                <w:noProof/>
              </w:rPr>
              <w:t>Exploitation of Child, Elderly Individual, or Disabled Individual</w:t>
            </w:r>
            <w:r w:rsidR="006F6D45">
              <w:rPr>
                <w:noProof/>
                <w:webHidden/>
              </w:rPr>
              <w:tab/>
            </w:r>
            <w:r w:rsidR="006F6D45">
              <w:rPr>
                <w:noProof/>
                <w:webHidden/>
              </w:rPr>
              <w:fldChar w:fldCharType="begin"/>
            </w:r>
            <w:r w:rsidR="006F6D45">
              <w:rPr>
                <w:noProof/>
                <w:webHidden/>
              </w:rPr>
              <w:instrText xml:space="preserve"> PAGEREF _Toc119739879 \h </w:instrText>
            </w:r>
            <w:r w:rsidR="006F6D45">
              <w:rPr>
                <w:noProof/>
                <w:webHidden/>
              </w:rPr>
            </w:r>
            <w:r w:rsidR="006F6D45">
              <w:rPr>
                <w:noProof/>
                <w:webHidden/>
              </w:rPr>
              <w:fldChar w:fldCharType="separate"/>
            </w:r>
            <w:r w:rsidR="00FA5B4A">
              <w:rPr>
                <w:noProof/>
                <w:webHidden/>
              </w:rPr>
              <w:t>18</w:t>
            </w:r>
            <w:r w:rsidR="006F6D45">
              <w:rPr>
                <w:noProof/>
                <w:webHidden/>
              </w:rPr>
              <w:fldChar w:fldCharType="end"/>
            </w:r>
          </w:hyperlink>
        </w:p>
        <w:p w14:paraId="13083FBB" w14:textId="77777777" w:rsidR="006F6D45" w:rsidRDefault="006135F2" w:rsidP="006F6D45">
          <w:pPr>
            <w:pStyle w:val="TOC3"/>
            <w:rPr>
              <w:noProof/>
            </w:rPr>
          </w:pPr>
          <w:hyperlink w:anchor="_Toc119739880" w:history="1">
            <w:r w:rsidR="006F6D45" w:rsidRPr="005F3319">
              <w:rPr>
                <w:rStyle w:val="Hyperlink"/>
                <w:noProof/>
              </w:rPr>
              <w:t>Texas Penal Code 32.53</w:t>
            </w:r>
            <w:r w:rsidR="006F6D45">
              <w:rPr>
                <w:noProof/>
                <w:webHidden/>
              </w:rPr>
              <w:tab/>
            </w:r>
            <w:r w:rsidR="006F6D45">
              <w:rPr>
                <w:noProof/>
                <w:webHidden/>
              </w:rPr>
              <w:fldChar w:fldCharType="begin"/>
            </w:r>
            <w:r w:rsidR="006F6D45">
              <w:rPr>
                <w:noProof/>
                <w:webHidden/>
              </w:rPr>
              <w:instrText xml:space="preserve"> PAGEREF _Toc119739880 \h </w:instrText>
            </w:r>
            <w:r w:rsidR="006F6D45">
              <w:rPr>
                <w:noProof/>
                <w:webHidden/>
              </w:rPr>
            </w:r>
            <w:r w:rsidR="006F6D45">
              <w:rPr>
                <w:noProof/>
                <w:webHidden/>
              </w:rPr>
              <w:fldChar w:fldCharType="separate"/>
            </w:r>
            <w:r w:rsidR="00FA5B4A">
              <w:rPr>
                <w:noProof/>
                <w:webHidden/>
              </w:rPr>
              <w:t>18</w:t>
            </w:r>
            <w:r w:rsidR="006F6D45">
              <w:rPr>
                <w:noProof/>
                <w:webHidden/>
              </w:rPr>
              <w:fldChar w:fldCharType="end"/>
            </w:r>
          </w:hyperlink>
        </w:p>
        <w:p w14:paraId="3E81B5E3" w14:textId="77777777" w:rsidR="006F6D45" w:rsidRDefault="006135F2" w:rsidP="006F6D45">
          <w:pPr>
            <w:pStyle w:val="TOC2"/>
            <w:spacing w:before="0" w:beforeAutospacing="0" w:after="0" w:afterAutospacing="0"/>
            <w:contextualSpacing/>
            <w:rPr>
              <w:noProof/>
            </w:rPr>
          </w:pPr>
          <w:hyperlink w:anchor="_Toc119739881" w:history="1">
            <w:r w:rsidR="006F6D45" w:rsidRPr="005F3319">
              <w:rPr>
                <w:rStyle w:val="Hyperlink"/>
                <w:noProof/>
              </w:rPr>
              <w:t>iii.</w:t>
            </w:r>
            <w:r w:rsidR="006F6D45">
              <w:rPr>
                <w:noProof/>
              </w:rPr>
              <w:tab/>
            </w:r>
            <w:r w:rsidR="006F6D45" w:rsidRPr="005F3319">
              <w:rPr>
                <w:rStyle w:val="Hyperlink"/>
                <w:noProof/>
              </w:rPr>
              <w:t>SDTX No. 4:12-cv-592 Preliminary Injunction</w:t>
            </w:r>
            <w:r w:rsidR="006F6D45">
              <w:rPr>
                <w:noProof/>
                <w:webHidden/>
              </w:rPr>
              <w:tab/>
            </w:r>
            <w:r w:rsidR="006F6D45">
              <w:rPr>
                <w:noProof/>
                <w:webHidden/>
              </w:rPr>
              <w:fldChar w:fldCharType="begin"/>
            </w:r>
            <w:r w:rsidR="006F6D45">
              <w:rPr>
                <w:noProof/>
                <w:webHidden/>
              </w:rPr>
              <w:instrText xml:space="preserve"> PAGEREF _Toc119739881 \h </w:instrText>
            </w:r>
            <w:r w:rsidR="006F6D45">
              <w:rPr>
                <w:noProof/>
                <w:webHidden/>
              </w:rPr>
            </w:r>
            <w:r w:rsidR="006F6D45">
              <w:rPr>
                <w:noProof/>
                <w:webHidden/>
              </w:rPr>
              <w:fldChar w:fldCharType="separate"/>
            </w:r>
            <w:r w:rsidR="00FA5B4A">
              <w:rPr>
                <w:noProof/>
                <w:webHidden/>
              </w:rPr>
              <w:t>19</w:t>
            </w:r>
            <w:r w:rsidR="006F6D45">
              <w:rPr>
                <w:noProof/>
                <w:webHidden/>
              </w:rPr>
              <w:fldChar w:fldCharType="end"/>
            </w:r>
          </w:hyperlink>
        </w:p>
        <w:p w14:paraId="112B8DD9" w14:textId="77777777" w:rsidR="006F6D45" w:rsidRDefault="006135F2" w:rsidP="006F6D45">
          <w:pPr>
            <w:pStyle w:val="TOC3"/>
            <w:rPr>
              <w:noProof/>
            </w:rPr>
          </w:pPr>
          <w:hyperlink w:anchor="_Toc119739882" w:history="1">
            <w:r w:rsidR="006F6D45" w:rsidRPr="005F3319">
              <w:rPr>
                <w:rStyle w:val="Hyperlink"/>
                <w:noProof/>
              </w:rPr>
              <w:t>Special Master</w:t>
            </w:r>
            <w:r w:rsidR="006F6D45">
              <w:rPr>
                <w:noProof/>
                <w:webHidden/>
              </w:rPr>
              <w:tab/>
            </w:r>
            <w:r w:rsidR="006F6D45">
              <w:rPr>
                <w:noProof/>
                <w:webHidden/>
              </w:rPr>
              <w:fldChar w:fldCharType="begin"/>
            </w:r>
            <w:r w:rsidR="006F6D45">
              <w:rPr>
                <w:noProof/>
                <w:webHidden/>
              </w:rPr>
              <w:instrText xml:space="preserve"> PAGEREF _Toc119739882 \h </w:instrText>
            </w:r>
            <w:r w:rsidR="006F6D45">
              <w:rPr>
                <w:noProof/>
                <w:webHidden/>
              </w:rPr>
            </w:r>
            <w:r w:rsidR="006F6D45">
              <w:rPr>
                <w:noProof/>
                <w:webHidden/>
              </w:rPr>
              <w:fldChar w:fldCharType="separate"/>
            </w:r>
            <w:r w:rsidR="00FA5B4A">
              <w:rPr>
                <w:noProof/>
                <w:webHidden/>
              </w:rPr>
              <w:t>19</w:t>
            </w:r>
            <w:r w:rsidR="006F6D45">
              <w:rPr>
                <w:noProof/>
                <w:webHidden/>
              </w:rPr>
              <w:fldChar w:fldCharType="end"/>
            </w:r>
          </w:hyperlink>
        </w:p>
        <w:p w14:paraId="4EED8324" w14:textId="77777777" w:rsidR="006F6D45" w:rsidRDefault="006135F2" w:rsidP="006F6D45">
          <w:pPr>
            <w:pStyle w:val="TOC1"/>
            <w:spacing w:after="0"/>
            <w:contextualSpacing/>
            <w:rPr>
              <w:noProof/>
            </w:rPr>
          </w:pPr>
          <w:hyperlink w:anchor="_Toc119739883" w:history="1">
            <w:r w:rsidR="006F6D45" w:rsidRPr="005F3319">
              <w:rPr>
                <w:rStyle w:val="Hyperlink"/>
                <w:noProof/>
              </w:rPr>
              <w:t>VII.</w:t>
            </w:r>
            <w:r w:rsidR="006F6D45">
              <w:rPr>
                <w:noProof/>
              </w:rPr>
              <w:tab/>
            </w:r>
            <w:r w:rsidR="006F6D45" w:rsidRPr="005F3319">
              <w:rPr>
                <w:rStyle w:val="Hyperlink"/>
                <w:noProof/>
              </w:rPr>
              <w:t>2014</w:t>
            </w:r>
            <w:r w:rsidR="006F6D45">
              <w:rPr>
                <w:noProof/>
                <w:webHidden/>
              </w:rPr>
              <w:tab/>
            </w:r>
            <w:r w:rsidR="006F6D45">
              <w:rPr>
                <w:noProof/>
                <w:webHidden/>
              </w:rPr>
              <w:fldChar w:fldCharType="begin"/>
            </w:r>
            <w:r w:rsidR="006F6D45">
              <w:rPr>
                <w:noProof/>
                <w:webHidden/>
              </w:rPr>
              <w:instrText xml:space="preserve"> PAGEREF _Toc119739883 \h </w:instrText>
            </w:r>
            <w:r w:rsidR="006F6D45">
              <w:rPr>
                <w:noProof/>
                <w:webHidden/>
              </w:rPr>
            </w:r>
            <w:r w:rsidR="006F6D45">
              <w:rPr>
                <w:noProof/>
                <w:webHidden/>
              </w:rPr>
              <w:fldChar w:fldCharType="separate"/>
            </w:r>
            <w:r w:rsidR="00FA5B4A">
              <w:rPr>
                <w:noProof/>
                <w:webHidden/>
              </w:rPr>
              <w:t>20</w:t>
            </w:r>
            <w:r w:rsidR="006F6D45">
              <w:rPr>
                <w:noProof/>
                <w:webHidden/>
              </w:rPr>
              <w:fldChar w:fldCharType="end"/>
            </w:r>
          </w:hyperlink>
        </w:p>
        <w:p w14:paraId="457005D7" w14:textId="77777777" w:rsidR="006F6D45" w:rsidRDefault="006F6D45" w:rsidP="006F6D45">
          <w:pPr>
            <w:spacing w:before="0" w:beforeAutospacing="0" w:after="0" w:afterAutospacing="0"/>
            <w:ind w:firstLine="0"/>
            <w:contextualSpacing/>
            <w:rPr>
              <w:b/>
              <w:bCs/>
              <w:noProof/>
            </w:rPr>
          </w:pPr>
          <w:r>
            <w:rPr>
              <w:b/>
              <w:bCs/>
              <w:noProof/>
            </w:rPr>
            <w:lastRenderedPageBreak/>
            <w:fldChar w:fldCharType="end"/>
          </w:r>
        </w:p>
      </w:sdtContent>
    </w:sdt>
    <w:p w14:paraId="42D58C41" w14:textId="7300E835" w:rsidR="006F6D45" w:rsidRDefault="006135F2" w:rsidP="006F6D45">
      <w:pPr>
        <w:spacing w:before="0" w:beforeAutospacing="0" w:after="0" w:afterAutospacing="0"/>
        <w:ind w:firstLine="0"/>
        <w:contextualSpacing/>
      </w:pPr>
      <w:hyperlink r:id="rId9" w:history="1">
        <w:r w:rsidR="006F6D45" w:rsidRPr="006F6D45">
          <w:rPr>
            <w:rStyle w:val="Hyperlink"/>
          </w:rPr>
          <w:t>Maritime Jurisdiction Exposed</w:t>
        </w:r>
      </w:hyperlink>
    </w:p>
    <w:p w14:paraId="200D5552" w14:textId="77777777" w:rsidR="005F3A16" w:rsidRDefault="005F3A16" w:rsidP="006F6D45">
      <w:pPr>
        <w:spacing w:before="0" w:beforeAutospacing="0" w:after="0" w:afterAutospacing="0"/>
        <w:ind w:firstLine="0"/>
        <w:contextualSpacing/>
      </w:pPr>
    </w:p>
    <w:p w14:paraId="3A8EDF9D" w14:textId="71800653" w:rsidR="005F3A16" w:rsidRDefault="006135F2" w:rsidP="006F6D45">
      <w:pPr>
        <w:spacing w:before="0" w:beforeAutospacing="0" w:after="0" w:afterAutospacing="0"/>
        <w:ind w:firstLine="0"/>
        <w:contextualSpacing/>
      </w:pPr>
      <w:hyperlink r:id="rId10" w:history="1">
        <w:r w:rsidR="005F3A16" w:rsidRPr="005F3A16">
          <w:rPr>
            <w:rStyle w:val="Hyperlink"/>
          </w:rPr>
          <w:t>Stop Guardianship Abuse</w:t>
        </w:r>
      </w:hyperlink>
    </w:p>
    <w:p w14:paraId="577F930A" w14:textId="77777777" w:rsidR="005F3A16" w:rsidRDefault="005F3A16" w:rsidP="006F6D45">
      <w:pPr>
        <w:spacing w:before="0" w:beforeAutospacing="0" w:after="0" w:afterAutospacing="0"/>
        <w:ind w:firstLine="0"/>
        <w:contextualSpacing/>
      </w:pPr>
    </w:p>
    <w:p w14:paraId="1625660D" w14:textId="6C04B040" w:rsidR="005F3A16" w:rsidRDefault="006135F2" w:rsidP="006F6D45">
      <w:pPr>
        <w:spacing w:before="0" w:beforeAutospacing="0" w:after="0" w:afterAutospacing="0"/>
        <w:ind w:firstLine="0"/>
        <w:contextualSpacing/>
      </w:pPr>
      <w:hyperlink r:id="rId11" w:history="1">
        <w:r w:rsidR="005F3A16" w:rsidRPr="005F3A16">
          <w:rPr>
            <w:rStyle w:val="Hyperlink"/>
          </w:rPr>
          <w:t>Stop Probate Fraud</w:t>
        </w:r>
      </w:hyperlink>
    </w:p>
    <w:p w14:paraId="0AEA7E2A" w14:textId="77777777" w:rsidR="005F3A16" w:rsidRDefault="005F3A16" w:rsidP="006F6D45">
      <w:pPr>
        <w:spacing w:before="0" w:beforeAutospacing="0" w:after="0" w:afterAutospacing="0"/>
        <w:ind w:firstLine="0"/>
        <w:contextualSpacing/>
      </w:pPr>
    </w:p>
    <w:p w14:paraId="7151C002" w14:textId="77777777" w:rsidR="00AE7446" w:rsidRDefault="006135F2" w:rsidP="006F6D45">
      <w:pPr>
        <w:spacing w:before="0" w:beforeAutospacing="0" w:after="0" w:afterAutospacing="0"/>
        <w:ind w:firstLine="0"/>
        <w:contextualSpacing/>
      </w:pPr>
      <w:hyperlink r:id="rId12" w:history="1">
        <w:r w:rsidR="005F3A16" w:rsidRPr="00AE7446">
          <w:rPr>
            <w:rStyle w:val="Hyperlink"/>
          </w:rPr>
          <w:t xml:space="preserve">We Hold These Truths </w:t>
        </w:r>
        <w:r w:rsidR="00AE7446" w:rsidRPr="00AE7446">
          <w:rPr>
            <w:rStyle w:val="Hyperlink"/>
          </w:rPr>
          <w:t>to</w:t>
        </w:r>
        <w:r w:rsidR="005F3A16" w:rsidRPr="00AE7446">
          <w:rPr>
            <w:rStyle w:val="Hyperlink"/>
          </w:rPr>
          <w:t xml:space="preserve"> </w:t>
        </w:r>
        <w:r w:rsidR="00AE7446" w:rsidRPr="00AE7446">
          <w:rPr>
            <w:rStyle w:val="Hyperlink"/>
          </w:rPr>
          <w:t>B</w:t>
        </w:r>
        <w:r w:rsidR="005F3A16" w:rsidRPr="00AE7446">
          <w:rPr>
            <w:rStyle w:val="Hyperlink"/>
          </w:rPr>
          <w:t>e Self-Evident</w:t>
        </w:r>
      </w:hyperlink>
      <w:r w:rsidR="005F3A16">
        <w:t xml:space="preserve"> </w:t>
      </w:r>
      <w:r w:rsidR="00AE7446">
        <w:t xml:space="preserve">Despite their oath to support and defend the constitution the barratrists associations have bestowed upon themselves privileges and immunities defining themselves as above the law applicable to everyone else. </w:t>
      </w:r>
    </w:p>
    <w:p w14:paraId="7AE9A777" w14:textId="77777777" w:rsidR="00AE7446" w:rsidRDefault="00AE7446" w:rsidP="006F6D45">
      <w:pPr>
        <w:spacing w:before="0" w:beforeAutospacing="0" w:after="0" w:afterAutospacing="0"/>
        <w:ind w:firstLine="0"/>
        <w:contextualSpacing/>
      </w:pPr>
    </w:p>
    <w:p w14:paraId="60F6CEEC" w14:textId="68400416" w:rsidR="005F3A16" w:rsidRDefault="00AE7446" w:rsidP="006F6D45">
      <w:pPr>
        <w:spacing w:before="0" w:beforeAutospacing="0" w:after="0" w:afterAutospacing="0"/>
        <w:ind w:firstLine="0"/>
        <w:contextualSpacing/>
      </w:pPr>
      <w:r>
        <w:t xml:space="preserve"> </w:t>
      </w:r>
    </w:p>
    <w:p w14:paraId="5438CE42" w14:textId="77777777" w:rsidR="005F3A16" w:rsidRDefault="005F3A16" w:rsidP="006F6D45">
      <w:pPr>
        <w:spacing w:before="0" w:beforeAutospacing="0" w:after="0" w:afterAutospacing="0"/>
        <w:ind w:firstLine="0"/>
        <w:contextualSpacing/>
      </w:pPr>
    </w:p>
    <w:p w14:paraId="43031E7A" w14:textId="7EF43223" w:rsidR="00EF0838" w:rsidRDefault="000B007B" w:rsidP="00C37803">
      <w:pPr>
        <w:pStyle w:val="Heading1"/>
      </w:pPr>
      <w:bookmarkStart w:id="1" w:name="_Toc119739843"/>
      <w:r>
        <w:t>Welcome to the Probate Mafia</w:t>
      </w:r>
      <w:r w:rsidR="003D443D">
        <w:t xml:space="preserve">, </w:t>
      </w:r>
      <w:r w:rsidR="006F6D45">
        <w:t>an</w:t>
      </w:r>
      <w:r w:rsidR="003D443D">
        <w:t xml:space="preserve"> Introduction</w:t>
      </w:r>
      <w:bookmarkEnd w:id="1"/>
    </w:p>
    <w:p w14:paraId="0CBC619F" w14:textId="36E12C84" w:rsidR="00444D4B" w:rsidRDefault="00EF0838" w:rsidP="00C37803">
      <w:pPr>
        <w:widowControl w:val="0"/>
      </w:pPr>
      <w:r w:rsidRPr="00EF0838">
        <w:t>On</w:t>
      </w:r>
      <w:r>
        <w:t xml:space="preserve"> </w:t>
      </w:r>
      <w:r w:rsidRPr="00EF0838">
        <w:t xml:space="preserve">February 25, 2022 </w:t>
      </w:r>
      <w:r>
        <w:t xml:space="preserve">an </w:t>
      </w:r>
      <w:hyperlink r:id="rId13" w:history="1">
        <w:r w:rsidRPr="00EF0838">
          <w:rPr>
            <w:rFonts w:eastAsiaTheme="majorEastAsia"/>
            <w:color w:val="0000FF"/>
            <w:u w:val="single"/>
          </w:rPr>
          <w:t>Order for Summary Judgment</w:t>
        </w:r>
      </w:hyperlink>
      <w:r w:rsidRPr="00EF0838">
        <w:t xml:space="preserve"> </w:t>
      </w:r>
      <w:r>
        <w:t xml:space="preserve">was signed in Harris County Probate Court No. 4 in which </w:t>
      </w:r>
      <w:r w:rsidRPr="00EF0838">
        <w:t xml:space="preserve">Brunsting </w:t>
      </w:r>
      <w:r>
        <w:t>F</w:t>
      </w:r>
      <w:r w:rsidRPr="00EF0838">
        <w:t xml:space="preserve">amily </w:t>
      </w:r>
      <w:r>
        <w:t>T</w:t>
      </w:r>
      <w:r w:rsidRPr="00EF0838">
        <w:t xml:space="preserve">rust beneficiary Candace Curtis </w:t>
      </w:r>
      <w:r>
        <w:t xml:space="preserve">was found to have </w:t>
      </w:r>
      <w:r w:rsidRPr="00EF0838">
        <w:t>“</w:t>
      </w:r>
      <w:r w:rsidRPr="00EF0838">
        <w:rPr>
          <w:rFonts w:eastAsiaTheme="majorEastAsia"/>
          <w:b/>
          <w:bCs/>
          <w:u w:val="single"/>
        </w:rPr>
        <w:t>forfeited her property</w:t>
      </w:r>
      <w:r w:rsidRPr="00EF0838">
        <w:t>” and dismissing all claims against the alleged co-trustee</w:t>
      </w:r>
      <w:r>
        <w:t xml:space="preserve"> Defendants. The Order was signed by retired judge </w:t>
      </w:r>
      <w:r w:rsidRPr="00EF0838">
        <w:t>Kathleen Stone</w:t>
      </w:r>
      <w:r>
        <w:t>,</w:t>
      </w:r>
      <w:r w:rsidRPr="00EF0838">
        <w:t xml:space="preserve"> </w:t>
      </w:r>
      <w:r>
        <w:t xml:space="preserve">in a </w:t>
      </w:r>
      <w:r w:rsidRPr="00EF0838">
        <w:t>surprise visit</w:t>
      </w:r>
      <w:r>
        <w:t>,</w:t>
      </w:r>
      <w:r w:rsidRPr="00EF0838">
        <w:t xml:space="preserve"> </w:t>
      </w:r>
      <w:r w:rsidRPr="00EF0838">
        <w:rPr>
          <w:rFonts w:eastAsiaTheme="majorEastAsia"/>
          <w:b/>
          <w:bCs/>
        </w:rPr>
        <w:t>without an evidentiary hearing</w:t>
      </w:r>
      <w:r>
        <w:rPr>
          <w:b/>
          <w:bCs/>
        </w:rPr>
        <w:t xml:space="preserve"> having ever </w:t>
      </w:r>
      <w:r w:rsidRPr="00EF0838">
        <w:rPr>
          <w:rFonts w:eastAsiaTheme="majorEastAsia"/>
          <w:b/>
          <w:bCs/>
        </w:rPr>
        <w:t>be</w:t>
      </w:r>
      <w:r>
        <w:rPr>
          <w:b/>
          <w:bCs/>
        </w:rPr>
        <w:t>en</w:t>
      </w:r>
      <w:r w:rsidRPr="00EF0838">
        <w:rPr>
          <w:rFonts w:eastAsiaTheme="majorEastAsia"/>
          <w:b/>
          <w:bCs/>
        </w:rPr>
        <w:t xml:space="preserve"> allowed </w:t>
      </w:r>
      <w:r w:rsidRPr="00EF0838">
        <w:rPr>
          <w:rFonts w:eastAsiaTheme="majorEastAsia"/>
          <w:bCs/>
        </w:rPr>
        <w:t>in more than nine years</w:t>
      </w:r>
      <w:r w:rsidRPr="00EF0838">
        <w:t xml:space="preserve"> of being held hostage for ransom in a probate court with nothing to probate</w:t>
      </w:r>
      <w:r>
        <w:t xml:space="preserve"> and no jurisdiction over the subject matter at issue, the administration of a family living trust.</w:t>
      </w:r>
      <w:r w:rsidR="000A59B9">
        <w:t xml:space="preserve"> </w:t>
      </w:r>
      <w:r w:rsidR="00444D4B">
        <w:t xml:space="preserve">Judge Guy Herman, a reputed probate mafia mob boss, even appointed Stone “nunc pro tunc” (after the fact) as if it cured the complete absence of notice and opportunity to object. In this way, Probate Court Judge James Horwitz thought to wash his hands of any accountability for this sham summary judgment order.  </w:t>
      </w:r>
    </w:p>
    <w:p w14:paraId="50A061DC" w14:textId="77759792" w:rsidR="00EF0838" w:rsidRDefault="000A59B9" w:rsidP="00C37803">
      <w:pPr>
        <w:widowControl w:val="0"/>
      </w:pPr>
      <w:r>
        <w:t>Death penalty sanctions, depriving the beneficiary of evidence, appear to be a standard artifice in this color-of-law theft of family generational wealth enterprise. In fact, the “</w:t>
      </w:r>
      <w:r w:rsidRPr="00C241CF">
        <w:t>Heinous Extortion Instrument</w:t>
      </w:r>
      <w:r>
        <w:t xml:space="preserve">” </w:t>
      </w:r>
      <w:r w:rsidRPr="00C241CF">
        <w:t xml:space="preserve"> </w:t>
      </w:r>
      <w:hyperlink r:id="rId14" w:history="1">
        <w:r w:rsidRPr="00492A50">
          <w:rPr>
            <w:rStyle w:val="Hyperlink"/>
          </w:rPr>
          <w:t>2016-07-05 Case 4-16-cv-01969 Doc 1 Harris County RICO_Complaint</w:t>
        </w:r>
      </w:hyperlink>
      <w:r>
        <w:t xml:space="preserve"> which Defendants refer to as a Qualified Beneficiary Designation [see </w:t>
      </w:r>
      <w:hyperlink r:id="rId15" w:history="1">
        <w:r w:rsidRPr="000A59B9">
          <w:rPr>
            <w:rStyle w:val="Hyperlink"/>
          </w:rPr>
          <w:t>Doc 33</w:t>
        </w:r>
      </w:hyperlink>
      <w:r>
        <w:t xml:space="preserve"> &amp; </w:t>
      </w:r>
      <w:hyperlink r:id="rId16" w:history="1">
        <w:r w:rsidRPr="000A59B9">
          <w:rPr>
            <w:rStyle w:val="Hyperlink"/>
          </w:rPr>
          <w:t>Doc 35</w:t>
        </w:r>
      </w:hyperlink>
      <w:r>
        <w:t>], an instrument they use to make death penalty threats in effort to unjustly enrich themselves by intimidating the victim into capitulating to a “settlement agreement” that would launder extortion by contract and open a brand new can of worms for the benefit of the attorneys.</w:t>
      </w:r>
    </w:p>
    <w:p w14:paraId="1856F671" w14:textId="1EDCC156" w:rsidR="003D443D" w:rsidRDefault="00EF0838" w:rsidP="00C37803">
      <w:pPr>
        <w:pStyle w:val="Heading2"/>
        <w:keepNext w:val="0"/>
        <w:keepLines w:val="0"/>
        <w:widowControl w:val="0"/>
      </w:pPr>
      <w:bookmarkStart w:id="2" w:name="_Toc119739844"/>
      <w:r>
        <w:t>Trust beneficiary Candace Curtis coul</w:t>
      </w:r>
      <w:r w:rsidR="003D443D">
        <w:t>dn’t buy an evidentiary hearing</w:t>
      </w:r>
      <w:bookmarkEnd w:id="2"/>
    </w:p>
    <w:p w14:paraId="7F81C500" w14:textId="155C713C" w:rsidR="00EF0838" w:rsidRPr="006E2F49" w:rsidRDefault="00EF0838" w:rsidP="00C37803">
      <w:pPr>
        <w:widowControl w:val="0"/>
      </w:pPr>
      <w:r w:rsidRPr="006E2F49">
        <w:t xml:space="preserve">Anytime a hearing was actually scheduled it would become a dog pile as </w:t>
      </w:r>
      <w:r w:rsidR="00AF4FDD">
        <w:t xml:space="preserve">all the attorneys </w:t>
      </w:r>
      <w:r w:rsidRPr="006E2F49">
        <w:t>suddenly wanted their issues heard at the same time on the same date and every “hearing” became a “status conference”</w:t>
      </w:r>
      <w:r w:rsidR="00AF4FDD">
        <w:t xml:space="preserve"> where the issue at issue was never addressed. </w:t>
      </w:r>
      <w:r w:rsidRPr="006E2F49">
        <w:t>. One cannot prove a negative but by specific negative averance</w:t>
      </w:r>
      <w:r w:rsidR="000B007B" w:rsidRPr="006E2F49">
        <w:t xml:space="preserve"> one can shift the burden of bringing forth affirmative evidence to prove the fact at issue. Candice Curtis complained numerous times a</w:t>
      </w:r>
      <w:r w:rsidRPr="006E2F49">
        <w:t>bout not being able to get an evidentiary hearing in the probate court</w:t>
      </w:r>
      <w:r w:rsidR="000B007B" w:rsidRPr="006E2F49">
        <w:t>.</w:t>
      </w:r>
    </w:p>
    <w:p w14:paraId="347AB7BD" w14:textId="77777777" w:rsidR="000B007B" w:rsidRDefault="00EF0838" w:rsidP="00C37803">
      <w:pPr>
        <w:pStyle w:val="NoSpacing"/>
        <w:widowControl w:val="0"/>
      </w:pPr>
      <w:r>
        <w:lastRenderedPageBreak/>
        <w:t xml:space="preserve">Can't get a hearing </w:t>
      </w:r>
      <w:hyperlink r:id="rId17" w:tgtFrame="_blank" w:history="1">
        <w:r>
          <w:rPr>
            <w:rStyle w:val="Hyperlink"/>
          </w:rPr>
          <w:t>2016-08-03 Case 4-12-cv-00592 Doc 115</w:t>
        </w:r>
      </w:hyperlink>
      <w:r>
        <w:t xml:space="preserve"> Rule 60 Motion Pages 9-10; </w:t>
      </w:r>
    </w:p>
    <w:p w14:paraId="222B443D" w14:textId="62E78CAC" w:rsidR="000B007B" w:rsidRDefault="00EF0838" w:rsidP="00C37803">
      <w:pPr>
        <w:pStyle w:val="NoSpacing"/>
        <w:widowControl w:val="0"/>
      </w:pPr>
      <w:r>
        <w:t xml:space="preserve">Can't get a hearing 2016-12-15 - CA H-16-1969 Transcript </w:t>
      </w:r>
      <w:hyperlink r:id="rId18" w:tgtFrame="_blank" w:history="1">
        <w:r>
          <w:rPr>
            <w:rStyle w:val="Hyperlink"/>
          </w:rPr>
          <w:t>Preliminary hearing RI</w:t>
        </w:r>
      </w:hyperlink>
      <w:hyperlink r:id="rId19" w:history="1">
        <w:r>
          <w:rPr>
            <w:rStyle w:val="Hyperlink"/>
          </w:rPr>
          <w:t>CO</w:t>
        </w:r>
      </w:hyperlink>
      <w:r>
        <w:t xml:space="preserve"> Page 46; </w:t>
      </w:r>
    </w:p>
    <w:p w14:paraId="085C2453" w14:textId="70E5A1BD" w:rsidR="000B007B" w:rsidRDefault="00EF0838" w:rsidP="00C37803">
      <w:pPr>
        <w:pStyle w:val="NoSpacing"/>
        <w:widowControl w:val="0"/>
      </w:pPr>
      <w:r>
        <w:t>Can't get a hearing 2017-08-13 Appellants Opening Brief on Appeal RICO No. 17-20360_</w:t>
      </w:r>
      <w:hyperlink r:id="rId20" w:tgtFrame="_blank" w:history="1">
        <w:r>
          <w:rPr>
            <w:rStyle w:val="Hyperlink"/>
          </w:rPr>
          <w:t>Pages 33-34</w:t>
        </w:r>
      </w:hyperlink>
      <w:r>
        <w:t xml:space="preserve">; </w:t>
      </w:r>
    </w:p>
    <w:p w14:paraId="38637457" w14:textId="51EA3CCC" w:rsidR="000B007B" w:rsidRDefault="00EF0838" w:rsidP="00C37803">
      <w:pPr>
        <w:pStyle w:val="NoSpacing"/>
        <w:widowControl w:val="0"/>
      </w:pPr>
      <w:r>
        <w:t xml:space="preserve">Can't get a hearing 2017-09-26 </w:t>
      </w:r>
      <w:hyperlink r:id="rId21" w:history="1">
        <w:r>
          <w:rPr>
            <w:rStyle w:val="Hyperlink"/>
          </w:rPr>
          <w:t>RICO - Appellee Brief Binder</w:t>
        </w:r>
      </w:hyperlink>
      <w:r>
        <w:t xml:space="preserve"> Pages 20-21; </w:t>
      </w:r>
    </w:p>
    <w:p w14:paraId="2B74D7B7" w14:textId="5A72FCE1" w:rsidR="000B007B" w:rsidRDefault="00EF0838" w:rsidP="00C37803">
      <w:pPr>
        <w:pStyle w:val="NoSpacing"/>
        <w:widowControl w:val="0"/>
      </w:pPr>
      <w:r>
        <w:t>Can't get a hearing 2017-12-02 - Appellants Reply Brief on Appeal_</w:t>
      </w:r>
      <w:hyperlink r:id="rId22" w:tgtFrame="_blank" w:history="1">
        <w:r>
          <w:rPr>
            <w:rStyle w:val="Hyperlink"/>
          </w:rPr>
          <w:t>17-20360 Page 15</w:t>
        </w:r>
      </w:hyperlink>
      <w:r>
        <w:t xml:space="preserve">; </w:t>
      </w:r>
    </w:p>
    <w:p w14:paraId="20D1615F" w14:textId="3C843EA1" w:rsidR="000B007B" w:rsidRDefault="00EF0838" w:rsidP="00C37803">
      <w:pPr>
        <w:pStyle w:val="NoSpacing"/>
        <w:widowControl w:val="0"/>
      </w:pPr>
      <w:r>
        <w:t>Can't get a hearing 2017-12-02 - Appellants Reply Brief on Appeal_</w:t>
      </w:r>
      <w:hyperlink r:id="rId23" w:tgtFrame="_blank" w:history="1">
        <w:r>
          <w:rPr>
            <w:rStyle w:val="Hyperlink"/>
          </w:rPr>
          <w:t>17-20360 Page 29</w:t>
        </w:r>
      </w:hyperlink>
      <w:r>
        <w:t xml:space="preserve">; </w:t>
      </w:r>
    </w:p>
    <w:p w14:paraId="71BFCED0" w14:textId="1B912CEA" w:rsidR="000B007B" w:rsidRDefault="00EF0838" w:rsidP="00C37803">
      <w:pPr>
        <w:pStyle w:val="NoSpacing"/>
        <w:widowControl w:val="0"/>
      </w:pPr>
      <w:r>
        <w:t xml:space="preserve">Can't get a hearing 2018-09-05 </w:t>
      </w:r>
      <w:hyperlink r:id="rId24" w:tgtFrame="_blank" w:history="1">
        <w:r>
          <w:rPr>
            <w:rStyle w:val="Hyperlink"/>
          </w:rPr>
          <w:t>Responses to Defendants Motions to Dismiss</w:t>
        </w:r>
      </w:hyperlink>
      <w:r>
        <w:t xml:space="preserve"> Combined Page 73; </w:t>
      </w:r>
    </w:p>
    <w:p w14:paraId="0E5A9D24" w14:textId="666DE404" w:rsidR="000B007B" w:rsidRDefault="00EF0838" w:rsidP="00C37803">
      <w:pPr>
        <w:pStyle w:val="NoSpacing"/>
        <w:widowControl w:val="0"/>
      </w:pPr>
      <w:r>
        <w:t>Can't get a hearing 2021-01-03 2</w:t>
      </w:r>
      <w:r>
        <w:rPr>
          <w:vertAlign w:val="superscript"/>
        </w:rPr>
        <w:t>nd</w:t>
      </w:r>
      <w:r>
        <w:t xml:space="preserve"> Rule 60 Motion to vacate the remand </w:t>
      </w:r>
      <w:hyperlink r:id="rId25" w:history="1">
        <w:r>
          <w:rPr>
            <w:rStyle w:val="Hyperlink"/>
          </w:rPr>
          <w:t>ROA 20-20566 Page 1014</w:t>
        </w:r>
      </w:hyperlink>
      <w:r>
        <w:t xml:space="preserve">; </w:t>
      </w:r>
    </w:p>
    <w:p w14:paraId="5D0BA41F" w14:textId="454B3868" w:rsidR="000B007B" w:rsidRDefault="00EF0838" w:rsidP="00C37803">
      <w:pPr>
        <w:pStyle w:val="NoSpacing"/>
        <w:widowControl w:val="0"/>
      </w:pPr>
      <w:r>
        <w:t xml:space="preserve">Can't get a hearing 2021-04-19 </w:t>
      </w:r>
      <w:hyperlink r:id="rId26" w:history="1">
        <w:r>
          <w:rPr>
            <w:rStyle w:val="Hyperlink"/>
          </w:rPr>
          <w:t>Appellees Record Excerpts Page 168</w:t>
        </w:r>
      </w:hyperlink>
      <w:r>
        <w:t xml:space="preserve">; </w:t>
      </w:r>
    </w:p>
    <w:p w14:paraId="174EA024" w14:textId="22A42636" w:rsidR="000B007B" w:rsidRDefault="00EF0838" w:rsidP="00C37803">
      <w:pPr>
        <w:pStyle w:val="NoSpacing"/>
        <w:widowControl w:val="0"/>
      </w:pPr>
      <w:r>
        <w:t xml:space="preserve">Can't get a hearing 2022-01-06 412249-401 </w:t>
      </w:r>
      <w:hyperlink r:id="rId27" w:history="1">
        <w:r>
          <w:rPr>
            <w:rStyle w:val="Hyperlink"/>
          </w:rPr>
          <w:t>Carole Emergency Motion Hearing Transcript Page 30</w:t>
        </w:r>
      </w:hyperlink>
      <w:r>
        <w:t xml:space="preserve">; </w:t>
      </w:r>
    </w:p>
    <w:p w14:paraId="306F89DC" w14:textId="3E6252B4" w:rsidR="00EF0838" w:rsidRDefault="00EF0838" w:rsidP="00C37803">
      <w:pPr>
        <w:pStyle w:val="NoSpacing"/>
        <w:widowControl w:val="0"/>
      </w:pPr>
      <w:r>
        <w:t xml:space="preserve">Can't get a hearing 2022-07-12 01-22-00514-cv </w:t>
      </w:r>
      <w:hyperlink r:id="rId28" w:history="1">
        <w:r>
          <w:rPr>
            <w:rStyle w:val="Hyperlink"/>
          </w:rPr>
          <w:t>Mandamus Record Index Page 1700</w:t>
        </w:r>
      </w:hyperlink>
      <w:r>
        <w:t>.</w:t>
      </w:r>
    </w:p>
    <w:p w14:paraId="1044C8F3" w14:textId="6A8A977A" w:rsidR="003D443D" w:rsidRDefault="000B007B" w:rsidP="00C37803">
      <w:pPr>
        <w:widowControl w:val="0"/>
        <w:rPr>
          <w:rFonts w:eastAsiaTheme="majorEastAsia"/>
        </w:rPr>
      </w:pPr>
      <w:r>
        <w:rPr>
          <w:rFonts w:eastAsiaTheme="majorEastAsia"/>
        </w:rPr>
        <w:t>This is</w:t>
      </w:r>
      <w:r w:rsidR="003D443D">
        <w:t xml:space="preserve"> only</w:t>
      </w:r>
      <w:r>
        <w:rPr>
          <w:rFonts w:eastAsiaTheme="majorEastAsia"/>
        </w:rPr>
        <w:t xml:space="preserve"> the tip of the iceberg. It doesn’t get better from here</w:t>
      </w:r>
      <w:r>
        <w:t>.</w:t>
      </w:r>
      <w:r w:rsidR="003D443D">
        <w:t xml:space="preserve"> </w:t>
      </w:r>
      <w:hyperlink r:id="rId29" w:history="1">
        <w:r w:rsidR="003D443D" w:rsidRPr="003D443D">
          <w:rPr>
            <w:rStyle w:val="Hyperlink"/>
          </w:rPr>
          <w:t>Evasion, obstruction, defamation, intimidation, motions for sanctions and motions for summary judgement</w:t>
        </w:r>
      </w:hyperlink>
      <w:r w:rsidR="003D443D">
        <w:t xml:space="preserve"> by the alleged trustees against the beneficiary</w:t>
      </w:r>
      <w:r w:rsidR="00FE0E9A">
        <w:t xml:space="preserve">, in violation of and, exceeding the limits imposed on trustees by </w:t>
      </w:r>
      <w:hyperlink r:id="rId30" w:history="1">
        <w:r w:rsidR="00FE0E9A" w:rsidRPr="00FE0E9A">
          <w:rPr>
            <w:rStyle w:val="Hyperlink"/>
          </w:rPr>
          <w:t>Article XII B</w:t>
        </w:r>
      </w:hyperlink>
      <w:r w:rsidR="00FE0E9A">
        <w:t xml:space="preserve"> while completely ignoring the obligations of the trustee imposed by the trust instrument [Article </w:t>
      </w:r>
      <w:hyperlink r:id="rId31" w:history="1">
        <w:r w:rsidR="00FE0E9A" w:rsidRPr="00FE0E9A">
          <w:rPr>
            <w:rStyle w:val="Hyperlink"/>
          </w:rPr>
          <w:t>VIII Sec. D</w:t>
        </w:r>
      </w:hyperlink>
      <w:r w:rsidR="00FE0E9A">
        <w:t xml:space="preserve">, </w:t>
      </w:r>
      <w:hyperlink r:id="rId32" w:history="1">
        <w:r w:rsidR="00FE0E9A" w:rsidRPr="00FE0E9A">
          <w:rPr>
            <w:rStyle w:val="Hyperlink"/>
          </w:rPr>
          <w:t>Article IX Sec. D</w:t>
        </w:r>
      </w:hyperlink>
      <w:r w:rsidR="00FE0E9A">
        <w:t xml:space="preserve"> &amp; </w:t>
      </w:r>
      <w:hyperlink r:id="rId33" w:history="1">
        <w:r w:rsidR="00FE0E9A" w:rsidRPr="00FE0E9A">
          <w:rPr>
            <w:rStyle w:val="Hyperlink"/>
          </w:rPr>
          <w:t>Article X</w:t>
        </w:r>
      </w:hyperlink>
      <w:r w:rsidR="00FE0E9A">
        <w:t xml:space="preserve">], the affirmative commands in a </w:t>
      </w:r>
      <w:hyperlink r:id="rId34" w:history="1">
        <w:r w:rsidR="00FE0E9A" w:rsidRPr="00FE0E9A">
          <w:rPr>
            <w:rStyle w:val="Hyperlink"/>
          </w:rPr>
          <w:t>federal preliminary injunction</w:t>
        </w:r>
      </w:hyperlink>
      <w:r w:rsidR="00FE0E9A">
        <w:t xml:space="preserve"> and the common law of trusts.</w:t>
      </w:r>
    </w:p>
    <w:p w14:paraId="6F2719BB" w14:textId="74F75C64" w:rsidR="00456FBA" w:rsidRDefault="00456FBA" w:rsidP="00C37803">
      <w:pPr>
        <w:pStyle w:val="Heading1"/>
      </w:pPr>
      <w:bookmarkStart w:id="3" w:name="_Toc119739845"/>
      <w:r w:rsidRPr="00F358A2">
        <w:t xml:space="preserve">List of </w:t>
      </w:r>
      <w:r w:rsidR="000273A0" w:rsidRPr="00F358A2">
        <w:t xml:space="preserve">Valid </w:t>
      </w:r>
      <w:r w:rsidRPr="00F358A2">
        <w:t>Trust Instruments</w:t>
      </w:r>
      <w:bookmarkEnd w:id="3"/>
    </w:p>
    <w:p w14:paraId="31D4EBB9" w14:textId="6721748B" w:rsidR="000B007B" w:rsidRPr="000B007B" w:rsidRDefault="000B007B" w:rsidP="00C37803">
      <w:pPr>
        <w:widowControl w:val="0"/>
      </w:pPr>
      <w:r>
        <w:t>It would be best to begin with a pre-litigation history:</w:t>
      </w:r>
    </w:p>
    <w:p w14:paraId="3ACE61EB" w14:textId="77777777" w:rsidR="00BD5BEF" w:rsidRDefault="006135F2" w:rsidP="00C37803">
      <w:pPr>
        <w:pStyle w:val="Heading3"/>
        <w:keepNext w:val="0"/>
        <w:keepLines w:val="0"/>
        <w:widowControl w:val="0"/>
      </w:pPr>
      <w:hyperlink r:id="rId35" w:history="1">
        <w:bookmarkStart w:id="4" w:name="_Toc119739846"/>
        <w:r w:rsidR="000273A0" w:rsidRPr="00041B31">
          <w:rPr>
            <w:rStyle w:val="Hyperlink"/>
          </w:rPr>
          <w:t>1996 trust</w:t>
        </w:r>
        <w:bookmarkEnd w:id="4"/>
      </w:hyperlink>
      <w:r w:rsidR="007454DB">
        <w:t xml:space="preserve">  </w:t>
      </w:r>
    </w:p>
    <w:p w14:paraId="728BC3F2" w14:textId="1A8F4F30" w:rsidR="007454DB" w:rsidRPr="007454DB" w:rsidRDefault="007454DB" w:rsidP="00C37803">
      <w:pPr>
        <w:widowControl w:val="0"/>
        <w:rPr>
          <w:color w:val="0563C1" w:themeColor="hyperlink"/>
          <w:u w:val="single"/>
        </w:rPr>
      </w:pPr>
      <w:r>
        <w:t>Elmer and Nelva are the original trustees and beneficiaries. The five Brunsting issue are successor beneficiaries and Anita is named sole successor trustee</w:t>
      </w:r>
      <w:r w:rsidR="00B66AA3">
        <w:t xml:space="preserve"> followed by successor Carl 2</w:t>
      </w:r>
      <w:r w:rsidR="00B66AA3" w:rsidRPr="00B66AA3">
        <w:rPr>
          <w:vertAlign w:val="superscript"/>
        </w:rPr>
        <w:t>nd</w:t>
      </w:r>
      <w:r w:rsidR="00B66AA3">
        <w:t xml:space="preserve"> and Amy as the 3d alternate</w:t>
      </w:r>
      <w:r>
        <w:t xml:space="preserve">. </w:t>
      </w:r>
    </w:p>
    <w:p w14:paraId="4D97DDA4" w14:textId="7F2623B8" w:rsidR="00041B31" w:rsidRDefault="006135F2" w:rsidP="00C37803">
      <w:pPr>
        <w:pStyle w:val="Heading3"/>
        <w:keepNext w:val="0"/>
        <w:keepLines w:val="0"/>
        <w:widowControl w:val="0"/>
        <w:rPr>
          <w:rStyle w:val="Hyperlink"/>
        </w:rPr>
      </w:pPr>
      <w:hyperlink r:id="rId36" w:history="1">
        <w:bookmarkStart w:id="5" w:name="_Toc119739847"/>
        <w:r w:rsidR="00041B31" w:rsidRPr="00041B31">
          <w:rPr>
            <w:rStyle w:val="Hyperlink"/>
          </w:rPr>
          <w:t>1999-04-30 First Amendment</w:t>
        </w:r>
        <w:bookmarkEnd w:id="5"/>
      </w:hyperlink>
    </w:p>
    <w:p w14:paraId="05BFCAF4" w14:textId="120A66AB" w:rsidR="00041B31" w:rsidRDefault="006135F2" w:rsidP="00C37803">
      <w:pPr>
        <w:pStyle w:val="Heading3"/>
        <w:keepNext w:val="0"/>
        <w:keepLines w:val="0"/>
        <w:widowControl w:val="0"/>
      </w:pPr>
      <w:hyperlink r:id="rId37" w:history="1">
        <w:bookmarkStart w:id="6" w:name="_Toc119739848"/>
        <w:r w:rsidR="00041B31" w:rsidRPr="00041B31">
          <w:rPr>
            <w:rStyle w:val="Hyperlink"/>
          </w:rPr>
          <w:t>2001-06-05 Second Amendment</w:t>
        </w:r>
        <w:bookmarkEnd w:id="6"/>
      </w:hyperlink>
      <w:r w:rsidR="00041B31">
        <w:t xml:space="preserve"> </w:t>
      </w:r>
    </w:p>
    <w:p w14:paraId="7976054A" w14:textId="77777777" w:rsidR="00BD5BEF" w:rsidRDefault="006135F2" w:rsidP="00C37803">
      <w:pPr>
        <w:pStyle w:val="Heading3"/>
        <w:keepNext w:val="0"/>
        <w:keepLines w:val="0"/>
        <w:widowControl w:val="0"/>
      </w:pPr>
      <w:hyperlink r:id="rId38" w:history="1">
        <w:bookmarkStart w:id="7" w:name="_Toc119739849"/>
        <w:r w:rsidR="000273A0" w:rsidRPr="000273A0">
          <w:rPr>
            <w:rStyle w:val="Hyperlink"/>
          </w:rPr>
          <w:t>2005 Restatement</w:t>
        </w:r>
        <w:bookmarkEnd w:id="7"/>
      </w:hyperlink>
      <w:r w:rsidR="007454DB">
        <w:t xml:space="preserve">  </w:t>
      </w:r>
    </w:p>
    <w:p w14:paraId="1A09D65D" w14:textId="32341255" w:rsidR="007454DB" w:rsidRDefault="007454DB" w:rsidP="00C37803">
      <w:pPr>
        <w:widowControl w:val="0"/>
      </w:pPr>
      <w:r>
        <w:t>Elmer and Nelva are the original trustees and beneficiaries. The five Brunsting issue are successor beneficiaries</w:t>
      </w:r>
      <w:r w:rsidRPr="00BD5BEF">
        <w:t xml:space="preserve">. </w:t>
      </w:r>
      <w:r w:rsidRPr="00B66AA3">
        <w:rPr>
          <w:u w:val="single"/>
        </w:rPr>
        <w:t xml:space="preserve">Anita is removed from the list of successor trustees </w:t>
      </w:r>
      <w:r>
        <w:t>(</w:t>
      </w:r>
      <w:hyperlink r:id="rId39" w:history="1">
        <w:r w:rsidRPr="00B66AA3">
          <w:rPr>
            <w:rStyle w:val="Hyperlink"/>
          </w:rPr>
          <w:t>Article IV</w:t>
        </w:r>
      </w:hyperlink>
      <w:r>
        <w:t>)</w:t>
      </w:r>
      <w:r w:rsidR="00B66AA3">
        <w:t xml:space="preserve"> and replaced with Carl and Amy as successor co-trustees with Candace Curtis as the alternate</w:t>
      </w:r>
      <w:r>
        <w:t>.</w:t>
      </w:r>
      <w:r w:rsidR="00F358A2">
        <w:t xml:space="preserve">  </w:t>
      </w:r>
    </w:p>
    <w:p w14:paraId="09799230" w14:textId="0B577C8F" w:rsidR="00F358A2" w:rsidRPr="00FE0E9A" w:rsidRDefault="00F358A2" w:rsidP="00C37803">
      <w:pPr>
        <w:pStyle w:val="Heading4"/>
        <w:keepNext w:val="0"/>
        <w:keepLines w:val="0"/>
        <w:widowControl w:val="0"/>
      </w:pPr>
      <w:r w:rsidRPr="00FE0E9A">
        <w:t xml:space="preserve">Attorney Candace Kunz-Freed, </w:t>
      </w:r>
      <w:hyperlink r:id="rId40" w:history="1">
        <w:r w:rsidRPr="00A83966">
          <w:rPr>
            <w:rStyle w:val="Hyperlink"/>
          </w:rPr>
          <w:t>Texas State Bar No. 24041282</w:t>
        </w:r>
      </w:hyperlink>
    </w:p>
    <w:p w14:paraId="68823FD5" w14:textId="5AA55173" w:rsidR="00F358A2" w:rsidRDefault="006135F2" w:rsidP="00C37803">
      <w:pPr>
        <w:widowControl w:val="0"/>
      </w:pPr>
      <w:hyperlink r:id="rId41" w:history="1">
        <w:r w:rsidR="00F358A2" w:rsidRPr="001E4D27">
          <w:rPr>
            <w:rStyle w:val="Hyperlink"/>
          </w:rPr>
          <w:t>Candace Kunz-Freed</w:t>
        </w:r>
      </w:hyperlink>
      <w:r w:rsidR="00F358A2">
        <w:t xml:space="preserve"> </w:t>
      </w:r>
      <w:r w:rsidR="006E563A">
        <w:t xml:space="preserve">joined </w:t>
      </w:r>
      <w:r w:rsidR="00C745E3">
        <w:t>the Vacek law firm and the first appearance is her notarization of the 2007 Amendment.</w:t>
      </w:r>
      <w:r w:rsidR="00F358A2">
        <w:t xml:space="preserve"> </w:t>
      </w:r>
    </w:p>
    <w:p w14:paraId="688A117F" w14:textId="77777777" w:rsidR="00BD5BEF" w:rsidRDefault="006135F2" w:rsidP="00C37803">
      <w:pPr>
        <w:pStyle w:val="Heading3"/>
        <w:keepNext w:val="0"/>
        <w:keepLines w:val="0"/>
        <w:widowControl w:val="0"/>
      </w:pPr>
      <w:hyperlink r:id="rId42" w:history="1">
        <w:bookmarkStart w:id="8" w:name="_Toc119739850"/>
        <w:r w:rsidR="000273A0" w:rsidRPr="000273A0">
          <w:rPr>
            <w:rStyle w:val="Hyperlink"/>
          </w:rPr>
          <w:t>2007 Amendment</w:t>
        </w:r>
        <w:bookmarkEnd w:id="8"/>
      </w:hyperlink>
      <w:r w:rsidR="00BD5BEF">
        <w:t xml:space="preserve">   </w:t>
      </w:r>
    </w:p>
    <w:p w14:paraId="06716DC7" w14:textId="165381C8" w:rsidR="007454DB" w:rsidRPr="00665B63" w:rsidRDefault="00BD5BEF" w:rsidP="00C37803">
      <w:pPr>
        <w:widowControl w:val="0"/>
      </w:pPr>
      <w:r>
        <w:t xml:space="preserve">The 2007 Amendment replaced </w:t>
      </w:r>
      <w:r w:rsidR="00B66AA3">
        <w:t>Article IV</w:t>
      </w:r>
      <w:r w:rsidR="00180D5B">
        <w:t xml:space="preserve"> in its entirety</w:t>
      </w:r>
      <w:r>
        <w:t>. The new Article IV</w:t>
      </w:r>
      <w:r w:rsidR="00B66AA3">
        <w:t xml:space="preserve"> </w:t>
      </w:r>
      <w:r w:rsidR="00B66AA3" w:rsidRPr="00BD5BEF">
        <w:rPr>
          <w:u w:val="single"/>
        </w:rPr>
        <w:t>removed Amy from the list of successor</w:t>
      </w:r>
      <w:r w:rsidR="00C745E3">
        <w:rPr>
          <w:u w:val="single"/>
        </w:rPr>
        <w:t xml:space="preserve"> co-</w:t>
      </w:r>
      <w:r w:rsidR="00B66AA3" w:rsidRPr="00BD5BEF">
        <w:rPr>
          <w:u w:val="single"/>
        </w:rPr>
        <w:t>trustees</w:t>
      </w:r>
      <w:r w:rsidR="00B66AA3">
        <w:t xml:space="preserve"> and replaced her with Candace Curtis as Co-Trustee with Carl</w:t>
      </w:r>
      <w:r w:rsidR="00180D5B">
        <w:t xml:space="preserve"> Brunsting</w:t>
      </w:r>
      <w:r w:rsidR="00B66AA3">
        <w:t xml:space="preserve"> </w:t>
      </w:r>
      <w:r w:rsidR="00665B63" w:rsidRPr="00665B63">
        <w:t xml:space="preserve">and </w:t>
      </w:r>
      <w:r w:rsidR="00B66AA3" w:rsidRPr="00665B63">
        <w:t xml:space="preserve">naming </w:t>
      </w:r>
      <w:r w:rsidR="00B66AA3" w:rsidRPr="00665B63">
        <w:rPr>
          <w:b/>
        </w:rPr>
        <w:t xml:space="preserve">Frost </w:t>
      </w:r>
      <w:r w:rsidRPr="00665B63">
        <w:rPr>
          <w:b/>
        </w:rPr>
        <w:t>B</w:t>
      </w:r>
      <w:r w:rsidR="00B66AA3" w:rsidRPr="00665B63">
        <w:rPr>
          <w:b/>
        </w:rPr>
        <w:t>ank</w:t>
      </w:r>
      <w:r w:rsidR="00B66AA3" w:rsidRPr="00665B63">
        <w:t xml:space="preserve"> as the alternate.</w:t>
      </w:r>
      <w:r w:rsidR="00AB644E">
        <w:rPr>
          <w:rStyle w:val="FootnoteReference"/>
        </w:rPr>
        <w:footnoteReference w:id="1"/>
      </w:r>
      <w:r w:rsidR="00CF1763" w:rsidRPr="00665B63">
        <w:t xml:space="preserve"> </w:t>
      </w:r>
      <w:r w:rsidR="00180D5B">
        <w:t xml:space="preserve">This was the last Family Trust instrument signed by both settlors. </w:t>
      </w:r>
    </w:p>
    <w:p w14:paraId="670C915B" w14:textId="77777777" w:rsidR="00BD5BEF" w:rsidRDefault="006135F2" w:rsidP="00C37803">
      <w:pPr>
        <w:pStyle w:val="Heading3"/>
        <w:keepNext w:val="0"/>
        <w:keepLines w:val="0"/>
        <w:widowControl w:val="0"/>
      </w:pPr>
      <w:hyperlink r:id="rId43" w:history="1">
        <w:bookmarkStart w:id="9" w:name="_Toc119739851"/>
        <w:r w:rsidR="000273A0" w:rsidRPr="000273A0">
          <w:rPr>
            <w:rStyle w:val="Hyperlink"/>
          </w:rPr>
          <w:t>2010 June 15, 2010 QBD</w:t>
        </w:r>
        <w:bookmarkEnd w:id="9"/>
      </w:hyperlink>
      <w:r w:rsidR="00041B31">
        <w:t xml:space="preserve"> </w:t>
      </w:r>
    </w:p>
    <w:p w14:paraId="33B3E436" w14:textId="7A54276E" w:rsidR="000273A0" w:rsidRDefault="00041B31" w:rsidP="00C37803">
      <w:pPr>
        <w:widowControl w:val="0"/>
      </w:pPr>
      <w:r>
        <w:t>Executed by Nelva Alone</w:t>
      </w:r>
      <w:r w:rsidR="00F358A2">
        <w:t>.</w:t>
      </w:r>
    </w:p>
    <w:p w14:paraId="0A69579A" w14:textId="5372D5FA" w:rsidR="00010B1F" w:rsidRPr="00456FBA" w:rsidRDefault="00456FBA" w:rsidP="00C37803">
      <w:pPr>
        <w:pStyle w:val="Heading1"/>
      </w:pPr>
      <w:bookmarkStart w:id="10" w:name="_Toc119739852"/>
      <w:r w:rsidRPr="00456FBA">
        <w:t xml:space="preserve">The Hurrah’s and the </w:t>
      </w:r>
      <w:r w:rsidR="009E450A" w:rsidRPr="00456FBA">
        <w:t>illicit</w:t>
      </w:r>
      <w:r w:rsidRPr="00456FBA">
        <w:t xml:space="preserve"> changes following </w:t>
      </w:r>
      <w:r w:rsidR="009E450A" w:rsidRPr="00456FBA">
        <w:t>each</w:t>
      </w:r>
      <w:bookmarkEnd w:id="10"/>
    </w:p>
    <w:p w14:paraId="74358753" w14:textId="5C3C397D" w:rsidR="00456FBA" w:rsidRDefault="00456FBA" w:rsidP="00C37803">
      <w:pPr>
        <w:pStyle w:val="Heading2"/>
        <w:keepNext w:val="0"/>
        <w:keepLines w:val="0"/>
        <w:widowControl w:val="0"/>
      </w:pPr>
      <w:bookmarkStart w:id="11" w:name="_Toc119739853"/>
      <w:r w:rsidRPr="00BD5BEF">
        <w:t>2008-06-09</w:t>
      </w:r>
      <w:r w:rsidRPr="00BD5BEF">
        <w:tab/>
        <w:t xml:space="preserve">Elmer declared </w:t>
      </w:r>
      <w:hyperlink r:id="rId44" w:history="1">
        <w:r w:rsidRPr="00BD5BEF">
          <w:rPr>
            <w:rStyle w:val="Hyperlink"/>
            <w:color w:val="auto"/>
            <w:u w:val="none"/>
          </w:rPr>
          <w:t>Non-Compos mentis</w:t>
        </w:r>
      </w:hyperlink>
      <w:r w:rsidR="00BD5BEF" w:rsidRPr="00BD5BEF">
        <w:t xml:space="preserve"> and </w:t>
      </w:r>
      <w:hyperlink r:id="rId45" w:history="1">
        <w:r w:rsidR="00BD5BEF" w:rsidRPr="009E450A">
          <w:rPr>
            <w:rStyle w:val="Hyperlink"/>
          </w:rPr>
          <w:t xml:space="preserve">the </w:t>
        </w:r>
        <w:r w:rsidR="009E450A" w:rsidRPr="009E450A">
          <w:rPr>
            <w:rStyle w:val="Hyperlink"/>
          </w:rPr>
          <w:t xml:space="preserve">family </w:t>
        </w:r>
        <w:r w:rsidR="00BD5BEF" w:rsidRPr="009E450A">
          <w:rPr>
            <w:rStyle w:val="Hyperlink"/>
          </w:rPr>
          <w:t>trust becomes irrevocable</w:t>
        </w:r>
      </w:hyperlink>
      <w:r w:rsidR="009E450A">
        <w:t>.</w:t>
      </w:r>
      <w:bookmarkEnd w:id="11"/>
      <w:r w:rsidR="009E450A">
        <w:t xml:space="preserve"> </w:t>
      </w:r>
    </w:p>
    <w:p w14:paraId="0D765917" w14:textId="77777777" w:rsidR="009E450A" w:rsidRPr="009E450A" w:rsidRDefault="009E450A" w:rsidP="00C37803">
      <w:pPr>
        <w:widowControl w:val="0"/>
      </w:pPr>
    </w:p>
    <w:p w14:paraId="751491B2" w14:textId="525B82F8" w:rsidR="00456FBA" w:rsidRPr="00456FBA" w:rsidRDefault="00456FBA" w:rsidP="00C37803">
      <w:pPr>
        <w:pStyle w:val="Heading3"/>
        <w:keepNext w:val="0"/>
        <w:keepLines w:val="0"/>
        <w:widowControl w:val="0"/>
      </w:pPr>
      <w:bookmarkStart w:id="12" w:name="_Toc119739854"/>
      <w:r w:rsidRPr="00456FBA">
        <w:t>The illicit Changes</w:t>
      </w:r>
      <w:bookmarkEnd w:id="12"/>
    </w:p>
    <w:p w14:paraId="09F72D55" w14:textId="4F338F1B" w:rsidR="00456FBA" w:rsidRPr="009B1A89" w:rsidRDefault="00456FBA" w:rsidP="00C37803">
      <w:pPr>
        <w:pStyle w:val="NumPara1"/>
      </w:pPr>
      <w:r w:rsidRPr="009B1A89">
        <w:t xml:space="preserve"> </w:t>
      </w:r>
      <w:r w:rsidR="0078646F" w:rsidRPr="009B1A89">
        <w:t xml:space="preserve">2008-07-01 </w:t>
      </w:r>
      <w:hyperlink r:id="rId46" w:history="1">
        <w:r w:rsidR="0078646F" w:rsidRPr="009B1A89">
          <w:rPr>
            <w:rStyle w:val="Hyperlink"/>
            <w:color w:val="auto"/>
            <w:u w:val="none"/>
          </w:rPr>
          <w:t>Certificate of trust</w:t>
        </w:r>
      </w:hyperlink>
      <w:r w:rsidR="0078646F" w:rsidRPr="009B1A89">
        <w:t xml:space="preserve"> VF 000391-002053</w:t>
      </w:r>
    </w:p>
    <w:p w14:paraId="6FBE779F" w14:textId="0CAD2893" w:rsidR="00456FBA" w:rsidRDefault="00456FBA" w:rsidP="00C37803">
      <w:pPr>
        <w:pStyle w:val="NumPara1"/>
        <w:rPr>
          <w:rStyle w:val="Hyperlink"/>
          <w:color w:val="auto"/>
          <w:u w:val="none"/>
        </w:rPr>
      </w:pPr>
      <w:r w:rsidRPr="009B1A89">
        <w:t xml:space="preserve"> </w:t>
      </w:r>
      <w:r w:rsidR="0078646F" w:rsidRPr="009B1A89">
        <w:t xml:space="preserve">2008-07-01 July 1 2008 </w:t>
      </w:r>
      <w:hyperlink r:id="rId47" w:history="1">
        <w:r w:rsidR="0078646F" w:rsidRPr="009B1A89">
          <w:rPr>
            <w:rStyle w:val="Hyperlink"/>
            <w:color w:val="auto"/>
            <w:u w:val="none"/>
          </w:rPr>
          <w:t>appointment of successor trustees</w:t>
        </w:r>
      </w:hyperlink>
    </w:p>
    <w:p w14:paraId="10447152" w14:textId="68FD71BA" w:rsidR="009E450A" w:rsidRPr="009B1A89" w:rsidRDefault="009E450A" w:rsidP="00C37803">
      <w:pPr>
        <w:pStyle w:val="Heading4"/>
        <w:keepNext w:val="0"/>
        <w:keepLines w:val="0"/>
        <w:widowControl w:val="0"/>
      </w:pPr>
      <w:r w:rsidRPr="000273A0">
        <w:rPr>
          <w:color w:val="0563C1"/>
          <w:u w:val="single"/>
        </w:rPr>
        <w:t>Texas Penal Code Section 32.46</w:t>
      </w:r>
      <w:r w:rsidRPr="000273A0">
        <w:t xml:space="preserve"> - Fraudulent Securing of Document Execution</w:t>
      </w:r>
    </w:p>
    <w:p w14:paraId="2E2333F1" w14:textId="3DEA2563" w:rsidR="00456FBA" w:rsidRPr="00456FBA" w:rsidRDefault="00456FBA" w:rsidP="00C37803">
      <w:pPr>
        <w:pStyle w:val="Heading2"/>
        <w:keepNext w:val="0"/>
        <w:keepLines w:val="0"/>
        <w:widowControl w:val="0"/>
      </w:pPr>
      <w:bookmarkStart w:id="13" w:name="_Toc119739855"/>
      <w:r>
        <w:t>2009-04-01</w:t>
      </w:r>
      <w:r>
        <w:tab/>
      </w:r>
      <w:r w:rsidRPr="00456FBA">
        <w:t>Elmer passes</w:t>
      </w:r>
      <w:bookmarkEnd w:id="13"/>
    </w:p>
    <w:p w14:paraId="06377557" w14:textId="1796B3F1" w:rsidR="00456FBA" w:rsidRPr="009B1A89" w:rsidRDefault="00456FBA" w:rsidP="00C37803">
      <w:pPr>
        <w:pStyle w:val="Heading3"/>
        <w:keepNext w:val="0"/>
        <w:keepLines w:val="0"/>
        <w:widowControl w:val="0"/>
      </w:pPr>
      <w:bookmarkStart w:id="14" w:name="_Toc119739856"/>
      <w:r w:rsidRPr="009B1A89">
        <w:t>The illicit Changes</w:t>
      </w:r>
      <w:bookmarkEnd w:id="14"/>
    </w:p>
    <w:p w14:paraId="39BA51A2" w14:textId="134A1E86" w:rsidR="00456FBA" w:rsidRPr="009B1A89" w:rsidRDefault="0078646F" w:rsidP="00C37803">
      <w:pPr>
        <w:pStyle w:val="NumPara1"/>
      </w:pPr>
      <w:r w:rsidRPr="009B1A89">
        <w:t xml:space="preserve">2010-02-24 </w:t>
      </w:r>
      <w:hyperlink r:id="rId48" w:history="1">
        <w:r w:rsidRPr="009B1A89">
          <w:rPr>
            <w:rStyle w:val="Hyperlink"/>
            <w:color w:val="auto"/>
            <w:u w:val="none"/>
          </w:rPr>
          <w:t>Certificate of trust</w:t>
        </w:r>
      </w:hyperlink>
    </w:p>
    <w:p w14:paraId="1D81A9D0" w14:textId="5C9A97AD" w:rsidR="00D86EA4" w:rsidRDefault="00D86EA4" w:rsidP="00C37803">
      <w:pPr>
        <w:pStyle w:val="NumPara1"/>
      </w:pPr>
      <w:r w:rsidRPr="009B1A89">
        <w:t xml:space="preserve">Vacek &amp; Freed did not come out with certificates of trust for the Decedent and Survivors trusts </w:t>
      </w:r>
      <w:r w:rsidR="009B4EF5" w:rsidRPr="009B1A89">
        <w:t>until December 21, 2010</w:t>
      </w:r>
      <w:r w:rsidR="009B1A89" w:rsidRPr="009B1A89">
        <w:t xml:space="preserve"> (</w:t>
      </w:r>
      <w:r w:rsidR="00404F8A">
        <w:t xml:space="preserve">v., </w:t>
      </w:r>
      <w:r w:rsidR="009B1A89" w:rsidRPr="009B1A89">
        <w:t>infra)</w:t>
      </w:r>
    </w:p>
    <w:p w14:paraId="3DDBEF9A" w14:textId="3983B5FF" w:rsidR="00BA3C44" w:rsidRPr="009B1A89" w:rsidRDefault="00BA3C44" w:rsidP="00C37803">
      <w:pPr>
        <w:pStyle w:val="Heading4"/>
        <w:keepNext w:val="0"/>
        <w:keepLines w:val="0"/>
        <w:widowControl w:val="0"/>
      </w:pPr>
      <w:r w:rsidRPr="000273A0">
        <w:rPr>
          <w:color w:val="0563C1"/>
          <w:u w:val="single"/>
        </w:rPr>
        <w:t>Texas Penal Code Section 32.46</w:t>
      </w:r>
      <w:r w:rsidRPr="000273A0">
        <w:t xml:space="preserve"> - Fraudulent Securing of Document Execution</w:t>
      </w:r>
    </w:p>
    <w:p w14:paraId="3BDA7C75" w14:textId="49ECD215" w:rsidR="00456FBA" w:rsidRDefault="0078646F" w:rsidP="00C37803">
      <w:pPr>
        <w:widowControl w:val="0"/>
        <w:rPr>
          <w:sz w:val="28"/>
          <w:szCs w:val="28"/>
        </w:rPr>
      </w:pPr>
      <w:r w:rsidRPr="0078646F">
        <w:rPr>
          <w:sz w:val="28"/>
          <w:szCs w:val="28"/>
        </w:rPr>
        <w:t xml:space="preserve">2010-06-15 </w:t>
      </w:r>
      <w:hyperlink r:id="rId49" w:history="1">
        <w:r w:rsidRPr="0078646F">
          <w:rPr>
            <w:rStyle w:val="Hyperlink"/>
            <w:sz w:val="28"/>
            <w:szCs w:val="28"/>
          </w:rPr>
          <w:t>Qualified Beneficiary Designation</w:t>
        </w:r>
      </w:hyperlink>
      <w:r w:rsidRPr="0078646F">
        <w:rPr>
          <w:sz w:val="28"/>
          <w:szCs w:val="28"/>
        </w:rPr>
        <w:t xml:space="preserve"> QBD</w:t>
      </w:r>
      <w:r>
        <w:rPr>
          <w:sz w:val="28"/>
          <w:szCs w:val="28"/>
        </w:rPr>
        <w:t xml:space="preserve"> is valid as to Nelva’s share</w:t>
      </w:r>
    </w:p>
    <w:p w14:paraId="416687D4" w14:textId="72E4C339" w:rsidR="00456FBA" w:rsidRPr="00456FBA" w:rsidRDefault="00456FBA" w:rsidP="00C37803">
      <w:pPr>
        <w:pStyle w:val="Heading2"/>
        <w:keepNext w:val="0"/>
        <w:keepLines w:val="0"/>
        <w:widowControl w:val="0"/>
      </w:pPr>
      <w:bookmarkStart w:id="15" w:name="_Toc119739857"/>
      <w:r>
        <w:lastRenderedPageBreak/>
        <w:t>2010-07-03</w:t>
      </w:r>
      <w:r>
        <w:tab/>
      </w:r>
      <w:r w:rsidRPr="00456FBA">
        <w:t>Carl is in coma</w:t>
      </w:r>
      <w:bookmarkEnd w:id="15"/>
    </w:p>
    <w:p w14:paraId="590A92B8" w14:textId="2C9CB2D6" w:rsidR="00C00FDA" w:rsidRPr="009B1A89" w:rsidRDefault="00C00FDA" w:rsidP="00C37803">
      <w:pPr>
        <w:pStyle w:val="NoSpacing"/>
        <w:widowControl w:val="0"/>
      </w:pPr>
      <w:r>
        <w:tab/>
      </w:r>
      <w:r w:rsidRPr="009B1A89">
        <w:t>2010-07-30 Freed Notes “</w:t>
      </w:r>
      <w:hyperlink r:id="rId50" w:history="1">
        <w:r w:rsidRPr="009B1A89">
          <w:rPr>
            <w:rStyle w:val="Hyperlink"/>
            <w:rFonts w:ascii="Times New Roman" w:hAnsi="Times New Roman" w:cs="Times New Roman"/>
            <w:sz w:val="24"/>
            <w:szCs w:val="24"/>
          </w:rPr>
          <w:t>Anita called, change the trust</w:t>
        </w:r>
      </w:hyperlink>
      <w:r w:rsidRPr="009B1A89">
        <w:t>”</w:t>
      </w:r>
    </w:p>
    <w:p w14:paraId="12857A9C" w14:textId="0256157E" w:rsidR="00A71041" w:rsidRPr="009B1A89" w:rsidRDefault="00A71041" w:rsidP="00C37803">
      <w:pPr>
        <w:pStyle w:val="NoSpacing"/>
        <w:widowControl w:val="0"/>
      </w:pPr>
      <w:r w:rsidRPr="009B1A89">
        <w:tab/>
        <w:t xml:space="preserve">2010-10-07 </w:t>
      </w:r>
      <w:hyperlink r:id="rId51" w:history="1">
        <w:r w:rsidRPr="009B1A89">
          <w:rPr>
            <w:rStyle w:val="Hyperlink"/>
            <w:rFonts w:ascii="Times New Roman" w:hAnsi="Times New Roman" w:cs="Times New Roman"/>
            <w:sz w:val="24"/>
            <w:szCs w:val="24"/>
          </w:rPr>
          <w:t>Freed's Notes</w:t>
        </w:r>
      </w:hyperlink>
      <w:r w:rsidRPr="009B1A89">
        <w:t xml:space="preserve"> or 10.7.10call with Nelva.V&amp;F676</w:t>
      </w:r>
    </w:p>
    <w:p w14:paraId="189D3C36" w14:textId="68FE8341" w:rsidR="00456FBA" w:rsidRPr="00C00FDA" w:rsidRDefault="00456FBA" w:rsidP="00C37803">
      <w:pPr>
        <w:pStyle w:val="Heading3"/>
        <w:keepNext w:val="0"/>
        <w:keepLines w:val="0"/>
        <w:widowControl w:val="0"/>
      </w:pPr>
      <w:bookmarkStart w:id="16" w:name="_Toc119739858"/>
      <w:r w:rsidRPr="00C00FDA">
        <w:t>The illicit Changes</w:t>
      </w:r>
      <w:bookmarkEnd w:id="16"/>
    </w:p>
    <w:p w14:paraId="271E50CD" w14:textId="2F756E4D" w:rsidR="00456FBA" w:rsidRPr="009B1A89" w:rsidRDefault="00041B31" w:rsidP="00C37803">
      <w:pPr>
        <w:pStyle w:val="NumPara1"/>
      </w:pPr>
      <w:r w:rsidRPr="009B1A89">
        <w:t>August 25, 2010 QBD/TPA allegedly executed by Nelva alone</w:t>
      </w:r>
    </w:p>
    <w:p w14:paraId="47154C40" w14:textId="3C22B285" w:rsidR="0078646F" w:rsidRPr="009B1A89" w:rsidRDefault="0078646F" w:rsidP="00C37803">
      <w:pPr>
        <w:pStyle w:val="NumPara1"/>
      </w:pPr>
      <w:r w:rsidRPr="009B1A89">
        <w:t xml:space="preserve">Signature </w:t>
      </w:r>
      <w:hyperlink r:id="rId52" w:history="1">
        <w:r w:rsidRPr="009B1A89">
          <w:rPr>
            <w:rStyle w:val="Hyperlink"/>
          </w:rPr>
          <w:t>Above the Line</w:t>
        </w:r>
      </w:hyperlink>
    </w:p>
    <w:p w14:paraId="3CFA96D8" w14:textId="16CD1A90" w:rsidR="0078646F" w:rsidRPr="009B1A89" w:rsidRDefault="0078646F" w:rsidP="00C37803">
      <w:pPr>
        <w:pStyle w:val="NumPara1"/>
      </w:pPr>
      <w:r w:rsidRPr="009B1A89">
        <w:t xml:space="preserve">CAN </w:t>
      </w:r>
      <w:hyperlink r:id="rId53" w:history="1">
        <w:r w:rsidRPr="009B1A89">
          <w:rPr>
            <w:rStyle w:val="Hyperlink"/>
          </w:rPr>
          <w:t>before signature</w:t>
        </w:r>
      </w:hyperlink>
    </w:p>
    <w:p w14:paraId="0C65E648" w14:textId="4D936105" w:rsidR="0078646F" w:rsidRPr="009B1A89" w:rsidRDefault="0078646F" w:rsidP="00C37803">
      <w:pPr>
        <w:pStyle w:val="NumPara1"/>
      </w:pPr>
      <w:r w:rsidRPr="009B1A89">
        <w:t xml:space="preserve">Signature </w:t>
      </w:r>
      <w:hyperlink r:id="rId54" w:history="1">
        <w:r w:rsidRPr="009B1A89">
          <w:rPr>
            <w:rStyle w:val="Hyperlink"/>
          </w:rPr>
          <w:t>On the Line</w:t>
        </w:r>
      </w:hyperlink>
    </w:p>
    <w:p w14:paraId="510E83F7" w14:textId="525BB330" w:rsidR="00456FBA" w:rsidRPr="009B1A89" w:rsidRDefault="0078646F" w:rsidP="00C37803">
      <w:pPr>
        <w:pStyle w:val="NumPara1"/>
      </w:pPr>
      <w:r w:rsidRPr="009B1A89">
        <w:t xml:space="preserve">2010-08-25 </w:t>
      </w:r>
      <w:hyperlink r:id="rId55" w:history="1">
        <w:r w:rsidRPr="009B1A89">
          <w:rPr>
            <w:rStyle w:val="Hyperlink"/>
          </w:rPr>
          <w:t xml:space="preserve">3 </w:t>
        </w:r>
        <w:r w:rsidR="00C00FDA" w:rsidRPr="009B1A89">
          <w:rPr>
            <w:rStyle w:val="Hyperlink"/>
          </w:rPr>
          <w:t xml:space="preserve">new </w:t>
        </w:r>
        <w:r w:rsidRPr="009B1A89">
          <w:rPr>
            <w:rStyle w:val="Hyperlink"/>
          </w:rPr>
          <w:t>certificates of trust</w:t>
        </w:r>
      </w:hyperlink>
    </w:p>
    <w:p w14:paraId="0B26CD1D" w14:textId="6A6967FF" w:rsidR="0078646F" w:rsidRDefault="0078646F" w:rsidP="00C37803">
      <w:pPr>
        <w:pStyle w:val="NumPara1"/>
      </w:pPr>
      <w:r w:rsidRPr="009B1A89">
        <w:t xml:space="preserve">2010-08-25 </w:t>
      </w:r>
      <w:hyperlink r:id="rId56" w:history="1">
        <w:r w:rsidRPr="009B1A89">
          <w:rPr>
            <w:rStyle w:val="Hyperlink"/>
          </w:rPr>
          <w:t>Appointment of Successor Trustee</w:t>
        </w:r>
      </w:hyperlink>
      <w:r w:rsidRPr="009B1A89">
        <w:t xml:space="preserve"> P1016-1020</w:t>
      </w:r>
    </w:p>
    <w:p w14:paraId="590D5F05" w14:textId="2CDF009E" w:rsidR="00BA3C44" w:rsidRPr="009B1A89" w:rsidRDefault="00BA3C44" w:rsidP="00C37803">
      <w:pPr>
        <w:pStyle w:val="Heading4"/>
        <w:keepNext w:val="0"/>
        <w:keepLines w:val="0"/>
        <w:widowControl w:val="0"/>
      </w:pPr>
      <w:r w:rsidRPr="000273A0">
        <w:rPr>
          <w:color w:val="0563C1"/>
          <w:u w:val="single"/>
        </w:rPr>
        <w:t>Texas Penal Code Section 32.46</w:t>
      </w:r>
      <w:r w:rsidRPr="000273A0">
        <w:t xml:space="preserve"> - Fraudulent Securing of Document Execution</w:t>
      </w:r>
    </w:p>
    <w:p w14:paraId="34E97D1D" w14:textId="254FCF67" w:rsidR="00456FBA" w:rsidRDefault="00C00FDA" w:rsidP="00C37803">
      <w:pPr>
        <w:widowControl w:val="0"/>
        <w:rPr>
          <w:rFonts w:cstheme="minorHAnsi"/>
          <w:b/>
          <w:bCs/>
          <w:u w:val="single"/>
        </w:rPr>
      </w:pPr>
      <w:r w:rsidRPr="00A71041">
        <w:rPr>
          <w:rFonts w:cstheme="minorHAnsi"/>
        </w:rPr>
        <w:t xml:space="preserve">2010-10-06 </w:t>
      </w:r>
      <w:hyperlink r:id="rId57" w:history="1">
        <w:r w:rsidRPr="00A71041">
          <w:rPr>
            <w:rStyle w:val="Hyperlink"/>
            <w:rFonts w:cstheme="minorHAnsi"/>
          </w:rPr>
          <w:t>Anita email to Freed</w:t>
        </w:r>
      </w:hyperlink>
      <w:r w:rsidRPr="00A71041">
        <w:rPr>
          <w:rFonts w:cstheme="minorHAnsi"/>
        </w:rPr>
        <w:t xml:space="preserve"> </w:t>
      </w:r>
      <w:r w:rsidRPr="00CC1137">
        <w:rPr>
          <w:rFonts w:cstheme="minorHAnsi"/>
          <w:b/>
          <w:bCs/>
          <w:u w:val="single"/>
        </w:rPr>
        <w:t>working on Nelva Resignation</w:t>
      </w:r>
    </w:p>
    <w:p w14:paraId="4C2EE9FF" w14:textId="77777777" w:rsidR="00CC1137" w:rsidRDefault="00CC1137" w:rsidP="00C37803">
      <w:pPr>
        <w:widowControl w:val="0"/>
      </w:pPr>
      <w:r w:rsidRPr="00A71041">
        <w:t xml:space="preserve">2010-10-13 </w:t>
      </w:r>
      <w:hyperlink r:id="rId58" w:history="1">
        <w:r w:rsidRPr="00A71041">
          <w:rPr>
            <w:rStyle w:val="Hyperlink"/>
          </w:rPr>
          <w:t>Summer Peoples</w:t>
        </w:r>
      </w:hyperlink>
      <w:r w:rsidRPr="00A71041">
        <w:t xml:space="preserve"> re phone conference</w:t>
      </w:r>
    </w:p>
    <w:p w14:paraId="3ED3C8CF" w14:textId="77777777" w:rsidR="00CC1137" w:rsidRPr="00A71041" w:rsidRDefault="00CC1137" w:rsidP="00C37803">
      <w:pPr>
        <w:widowControl w:val="0"/>
      </w:pPr>
      <w:r w:rsidRPr="00A71041">
        <w:t xml:space="preserve">2010-10-25 Candy to Carole </w:t>
      </w:r>
      <w:hyperlink r:id="rId59" w:history="1">
        <w:r w:rsidRPr="00A71041">
          <w:rPr>
            <w:rStyle w:val="Hyperlink"/>
          </w:rPr>
          <w:t>A&amp;A will do anything they can to cut everyone else out</w:t>
        </w:r>
      </w:hyperlink>
    </w:p>
    <w:p w14:paraId="20623BE3" w14:textId="2D007E92" w:rsidR="00C00FDA" w:rsidRDefault="00A71041" w:rsidP="00C37803">
      <w:pPr>
        <w:widowControl w:val="0"/>
      </w:pPr>
      <w:r w:rsidRPr="00A71041">
        <w:t xml:space="preserve">2010-10-25 </w:t>
      </w:r>
      <w:hyperlink r:id="rId60" w:history="1">
        <w:r w:rsidRPr="00A71041">
          <w:rPr>
            <w:rStyle w:val="Hyperlink"/>
          </w:rPr>
          <w:t>Freed's Notes from Phone conference</w:t>
        </w:r>
      </w:hyperlink>
      <w:r w:rsidRPr="00A71041">
        <w:t xml:space="preserve"> V&amp;F479-483</w:t>
      </w:r>
    </w:p>
    <w:p w14:paraId="11EF997F" w14:textId="0124CD63" w:rsidR="00A71041" w:rsidRDefault="00A71041" w:rsidP="00C37803">
      <w:pPr>
        <w:widowControl w:val="0"/>
      </w:pPr>
      <w:r w:rsidRPr="00A71041">
        <w:t xml:space="preserve">2010-10-26 Candace Curtis and Carole emails </w:t>
      </w:r>
      <w:hyperlink r:id="rId61" w:history="1">
        <w:r w:rsidRPr="00CC1137">
          <w:rPr>
            <w:rStyle w:val="Hyperlink"/>
          </w:rPr>
          <w:t>Anita pushing Nelva to resign and everything secret</w:t>
        </w:r>
      </w:hyperlink>
    </w:p>
    <w:p w14:paraId="33C8B74F" w14:textId="1EC481E1" w:rsidR="00A71041" w:rsidRDefault="00A71041" w:rsidP="00C37803">
      <w:pPr>
        <w:widowControl w:val="0"/>
      </w:pPr>
      <w:r w:rsidRPr="00A71041">
        <w:t xml:space="preserve">2010-10-27 </w:t>
      </w:r>
      <w:hyperlink r:id="rId62" w:history="1">
        <w:r w:rsidRPr="00CC1137">
          <w:rPr>
            <w:rStyle w:val="Hyperlink"/>
          </w:rPr>
          <w:t>Carole October 27 2010 email to Candy</w:t>
        </w:r>
      </w:hyperlink>
    </w:p>
    <w:p w14:paraId="08B731F2" w14:textId="6690677D" w:rsidR="00A71041" w:rsidRDefault="00A71041" w:rsidP="00C37803">
      <w:pPr>
        <w:widowControl w:val="0"/>
      </w:pPr>
      <w:r w:rsidRPr="00A71041">
        <w:t xml:space="preserve">2010-10-28 Exhibit </w:t>
      </w:r>
      <w:hyperlink r:id="rId63" w:history="1">
        <w:r w:rsidRPr="00CC1137">
          <w:rPr>
            <w:rStyle w:val="Hyperlink"/>
          </w:rPr>
          <w:t>Carole email overhearing Nelva on phone with Freed</w:t>
        </w:r>
      </w:hyperlink>
    </w:p>
    <w:p w14:paraId="4CDF0651" w14:textId="74D3DB2E" w:rsidR="00CC1137" w:rsidRDefault="00CC1137" w:rsidP="00C37803">
      <w:pPr>
        <w:widowControl w:val="0"/>
      </w:pPr>
      <w:r>
        <w:t>Nelva told Freed to change it back (re 8/25/2010 QBD) and Freed’s response was to use the H</w:t>
      </w:r>
      <w:r w:rsidR="00AB644E">
        <w:t>IPPA waiver against her</w:t>
      </w:r>
      <w:r w:rsidR="000D3037">
        <w:t xml:space="preserve"> own</w:t>
      </w:r>
      <w:r w:rsidR="00AB644E">
        <w:t xml:space="preserve"> client.</w:t>
      </w:r>
      <w:r w:rsidR="00AB644E">
        <w:rPr>
          <w:rStyle w:val="FootnoteReference"/>
        </w:rPr>
        <w:footnoteReference w:id="2"/>
      </w:r>
    </w:p>
    <w:p w14:paraId="5A43249C" w14:textId="453AF3BD" w:rsidR="00A71041" w:rsidRPr="00CC1137" w:rsidRDefault="00A71041" w:rsidP="00C37803">
      <w:pPr>
        <w:pStyle w:val="Heading2"/>
        <w:keepNext w:val="0"/>
        <w:keepLines w:val="0"/>
        <w:widowControl w:val="0"/>
      </w:pPr>
      <w:bookmarkStart w:id="17" w:name="_Toc119739859"/>
      <w:r w:rsidRPr="00CC1137">
        <w:t>Nelva is subjected to competency evaluation</w:t>
      </w:r>
      <w:bookmarkEnd w:id="17"/>
    </w:p>
    <w:p w14:paraId="5F98F0EE" w14:textId="3DA6D382" w:rsidR="00746171" w:rsidRDefault="00A71041" w:rsidP="00C37803">
      <w:pPr>
        <w:widowControl w:val="0"/>
      </w:pPr>
      <w:r w:rsidRPr="00A71041">
        <w:t xml:space="preserve">2010-11-01 </w:t>
      </w:r>
      <w:hyperlink r:id="rId64" w:history="1">
        <w:r w:rsidRPr="00CC1137">
          <w:rPr>
            <w:rStyle w:val="Hyperlink"/>
          </w:rPr>
          <w:t>Nelva’s Greeting Card</w:t>
        </w:r>
      </w:hyperlink>
      <w:r>
        <w:t xml:space="preserve"> </w:t>
      </w:r>
      <w:r w:rsidRPr="00A71041">
        <w:t>Note</w:t>
      </w:r>
      <w:r w:rsidR="009B4EF5">
        <w:t xml:space="preserve"> to Candy “that’s not true”</w:t>
      </w:r>
      <w:r w:rsidR="001130E9">
        <w:t xml:space="preserve">. So, the double crossing, back stabbing bait and switch estate planning attorney </w:t>
      </w:r>
      <w:hyperlink r:id="rId65" w:history="1">
        <w:r w:rsidR="001130E9" w:rsidRPr="001E4D27">
          <w:rPr>
            <w:rStyle w:val="Hyperlink"/>
          </w:rPr>
          <w:t>Candace Kunz-Freed</w:t>
        </w:r>
      </w:hyperlink>
      <w:r w:rsidR="001130E9">
        <w:t xml:space="preserve">, after forming a </w:t>
      </w:r>
      <w:r w:rsidR="001130E9" w:rsidRPr="00444F3E">
        <w:t>conflicting confidential relationship with</w:t>
      </w:r>
      <w:r w:rsidR="00746171">
        <w:t xml:space="preserve"> Anita Brunsting, </w:t>
      </w:r>
      <w:r w:rsidR="00746171" w:rsidRPr="00746171">
        <w:t xml:space="preserve">cultivating conflicting interests </w:t>
      </w:r>
      <w:r w:rsidR="00746171">
        <w:t xml:space="preserve">and </w:t>
      </w:r>
      <w:r w:rsidR="00746171" w:rsidRPr="00746171">
        <w:t>fomenting controversy</w:t>
      </w:r>
      <w:r w:rsidR="00746171">
        <w:t xml:space="preserve"> </w:t>
      </w:r>
      <w:hyperlink r:id="rId66" w:history="1">
        <w:r w:rsidR="00746171" w:rsidRPr="001E4D27">
          <w:rPr>
            <w:rStyle w:val="Hyperlink"/>
          </w:rPr>
          <w:t>by generating illicit instruments</w:t>
        </w:r>
      </w:hyperlink>
      <w:r w:rsidR="00746171" w:rsidRPr="00746171">
        <w:t xml:space="preserve"> </w:t>
      </w:r>
      <w:r w:rsidR="00746171">
        <w:t xml:space="preserve">and </w:t>
      </w:r>
      <w:r w:rsidR="00746171" w:rsidRPr="00746171">
        <w:t xml:space="preserve">making incremental </w:t>
      </w:r>
      <w:r w:rsidR="00746171" w:rsidRPr="00746171">
        <w:lastRenderedPageBreak/>
        <w:t>changes in series</w:t>
      </w:r>
      <w:r w:rsidR="001E4D27">
        <w:t xml:space="preserve"> by</w:t>
      </w:r>
      <w:r w:rsidR="00746171">
        <w:t xml:space="preserve"> </w:t>
      </w:r>
      <w:r w:rsidR="00746171" w:rsidRPr="00746171">
        <w:t xml:space="preserve">using labels to amend irrevocable </w:t>
      </w:r>
      <w:r w:rsidR="001E4D27">
        <w:t>trust</w:t>
      </w:r>
      <w:r w:rsidR="00746171" w:rsidRPr="00746171">
        <w:t xml:space="preserve">s until the settlors trust agreement had become the </w:t>
      </w:r>
      <w:r w:rsidR="001E4D27">
        <w:t xml:space="preserve">disloyal </w:t>
      </w:r>
      <w:r w:rsidR="00746171" w:rsidRPr="00746171">
        <w:t>estate planning attorneys new clients trust agreement</w:t>
      </w:r>
      <w:r w:rsidR="00746171">
        <w:t>.</w:t>
      </w:r>
      <w:r w:rsidR="00404F8A">
        <w:rPr>
          <w:rStyle w:val="FootnoteReference"/>
        </w:rPr>
        <w:footnoteReference w:id="3"/>
      </w:r>
      <w:r w:rsidR="00746171">
        <w:t xml:space="preserve"> </w:t>
      </w:r>
    </w:p>
    <w:p w14:paraId="64AF17BA" w14:textId="5CC9C49E" w:rsidR="00A71041" w:rsidRDefault="00A71041" w:rsidP="00C37803">
      <w:pPr>
        <w:pStyle w:val="Heading2"/>
        <w:keepNext w:val="0"/>
        <w:keepLines w:val="0"/>
        <w:widowControl w:val="0"/>
      </w:pPr>
      <w:bookmarkStart w:id="18" w:name="_Toc119739860"/>
      <w:r w:rsidRPr="00A71041">
        <w:t xml:space="preserve">2010-11-17 </w:t>
      </w:r>
      <w:hyperlink r:id="rId67" w:history="1">
        <w:r w:rsidRPr="00CC1137">
          <w:rPr>
            <w:rStyle w:val="Hyperlink"/>
          </w:rPr>
          <w:t>Freed email re Nelva Competence</w:t>
        </w:r>
        <w:bookmarkEnd w:id="18"/>
      </w:hyperlink>
    </w:p>
    <w:p w14:paraId="29149098" w14:textId="6F1F495B" w:rsidR="00CC1137" w:rsidRPr="00CC1137" w:rsidRDefault="00CC1137" w:rsidP="00C37803">
      <w:pPr>
        <w:widowControl w:val="0"/>
      </w:pPr>
      <w:r>
        <w:t xml:space="preserve">Having failed to get Nelva declared incompetent, The Trio of Anita Brunsting, Amy Brunsting and </w:t>
      </w:r>
      <w:r w:rsidR="00404F8A">
        <w:t>Candace</w:t>
      </w:r>
      <w:r>
        <w:t xml:space="preserve"> Kunz-Freed converged on Nelva in her home leaving her nowhere to retreat.</w:t>
      </w:r>
    </w:p>
    <w:p w14:paraId="7F0B4F3A" w14:textId="5A4635C9" w:rsidR="00A71041" w:rsidRPr="001130E9" w:rsidRDefault="00A71041" w:rsidP="00C37803">
      <w:pPr>
        <w:pStyle w:val="ListParagraph"/>
        <w:numPr>
          <w:ilvl w:val="0"/>
          <w:numId w:val="8"/>
        </w:numPr>
      </w:pPr>
      <w:r w:rsidRPr="001130E9">
        <w:t xml:space="preserve">2010-12-21 </w:t>
      </w:r>
      <w:hyperlink r:id="rId68" w:history="1">
        <w:r w:rsidRPr="001130E9">
          <w:rPr>
            <w:rStyle w:val="Hyperlink"/>
          </w:rPr>
          <w:t>Certificate of Trust Decedent</w:t>
        </w:r>
      </w:hyperlink>
      <w:r w:rsidRPr="001130E9">
        <w:t xml:space="preserve"> V&amp;F 000232-234</w:t>
      </w:r>
    </w:p>
    <w:p w14:paraId="5315BFE4" w14:textId="43E67130" w:rsidR="00A71041" w:rsidRPr="001130E9" w:rsidRDefault="00A71041" w:rsidP="00C37803">
      <w:pPr>
        <w:pStyle w:val="ListParagraph"/>
        <w:numPr>
          <w:ilvl w:val="0"/>
          <w:numId w:val="8"/>
        </w:numPr>
      </w:pPr>
      <w:r w:rsidRPr="001130E9">
        <w:t xml:space="preserve">2010-12-21 </w:t>
      </w:r>
      <w:hyperlink r:id="rId69" w:history="1">
        <w:r w:rsidRPr="001130E9">
          <w:rPr>
            <w:rStyle w:val="Hyperlink"/>
          </w:rPr>
          <w:t>Certificate of trust for the NEW family trust</w:t>
        </w:r>
      </w:hyperlink>
      <w:r w:rsidRPr="001130E9">
        <w:t xml:space="preserve"> VF 000237-239</w:t>
      </w:r>
    </w:p>
    <w:p w14:paraId="64DDBE4D" w14:textId="53B0244D" w:rsidR="00A71041" w:rsidRPr="001130E9" w:rsidRDefault="00A71041" w:rsidP="00C37803">
      <w:pPr>
        <w:pStyle w:val="ListParagraph"/>
        <w:numPr>
          <w:ilvl w:val="0"/>
          <w:numId w:val="8"/>
        </w:numPr>
      </w:pPr>
      <w:r w:rsidRPr="001130E9">
        <w:t xml:space="preserve">2010-12-21 </w:t>
      </w:r>
      <w:hyperlink r:id="rId70" w:history="1">
        <w:r w:rsidRPr="001130E9">
          <w:rPr>
            <w:rStyle w:val="Hyperlink"/>
          </w:rPr>
          <w:t>Certificate of Trust Survivor</w:t>
        </w:r>
      </w:hyperlink>
      <w:r w:rsidRPr="001130E9">
        <w:t xml:space="preserve"> VF 000235-238</w:t>
      </w:r>
    </w:p>
    <w:p w14:paraId="4C4B528A" w14:textId="54581244" w:rsidR="00A71041" w:rsidRPr="001130E9" w:rsidRDefault="00A71041" w:rsidP="00C37803">
      <w:pPr>
        <w:pStyle w:val="ListParagraph"/>
        <w:numPr>
          <w:ilvl w:val="0"/>
          <w:numId w:val="8"/>
        </w:numPr>
      </w:pPr>
      <w:r w:rsidRPr="001130E9">
        <w:t xml:space="preserve">2010-12-21 P447-452 </w:t>
      </w:r>
      <w:hyperlink r:id="rId71" w:history="1">
        <w:r w:rsidRPr="001130E9">
          <w:rPr>
            <w:rStyle w:val="Hyperlink"/>
          </w:rPr>
          <w:t>Appointment of Successor Trustees</w:t>
        </w:r>
      </w:hyperlink>
    </w:p>
    <w:p w14:paraId="51C1A70C" w14:textId="14F2B9A1" w:rsidR="009E19D2" w:rsidRPr="001130E9" w:rsidRDefault="009E19D2" w:rsidP="00C37803">
      <w:pPr>
        <w:pStyle w:val="ListParagraph"/>
        <w:numPr>
          <w:ilvl w:val="0"/>
          <w:numId w:val="8"/>
        </w:numPr>
      </w:pPr>
      <w:r w:rsidRPr="001130E9">
        <w:t xml:space="preserve">2010-12-21 </w:t>
      </w:r>
      <w:hyperlink r:id="rId72" w:history="1">
        <w:r w:rsidRPr="001130E9">
          <w:rPr>
            <w:rStyle w:val="Hyperlink"/>
          </w:rPr>
          <w:t>Resignation of Original Trustee</w:t>
        </w:r>
      </w:hyperlink>
    </w:p>
    <w:p w14:paraId="00A0158D" w14:textId="4BB5C45E" w:rsidR="009E19D2" w:rsidRPr="001130E9" w:rsidRDefault="009E19D2" w:rsidP="00C37803">
      <w:pPr>
        <w:pStyle w:val="ListParagraph"/>
        <w:numPr>
          <w:ilvl w:val="0"/>
          <w:numId w:val="8"/>
        </w:numPr>
      </w:pPr>
      <w:r w:rsidRPr="001130E9">
        <w:t xml:space="preserve">2010-12-21 Survivors trust </w:t>
      </w:r>
      <w:hyperlink r:id="rId73" w:history="1">
        <w:r w:rsidRPr="001130E9">
          <w:rPr>
            <w:rStyle w:val="Hyperlink"/>
          </w:rPr>
          <w:t>Appointment of successor trustees</w:t>
        </w:r>
      </w:hyperlink>
      <w:r w:rsidRPr="001130E9">
        <w:t xml:space="preserve"> V&amp;F 000207–251</w:t>
      </w:r>
    </w:p>
    <w:p w14:paraId="41A9FEC3" w14:textId="77777777" w:rsidR="00BA3C44" w:rsidRPr="009B1A89" w:rsidRDefault="00BA3C44" w:rsidP="00C37803">
      <w:pPr>
        <w:pStyle w:val="Heading4"/>
        <w:keepNext w:val="0"/>
        <w:keepLines w:val="0"/>
        <w:widowControl w:val="0"/>
      </w:pPr>
      <w:r w:rsidRPr="000273A0">
        <w:rPr>
          <w:color w:val="0563C1"/>
          <w:u w:val="single"/>
        </w:rPr>
        <w:t>Texas Penal Code Section 32.46</w:t>
      </w:r>
      <w:r w:rsidRPr="000273A0">
        <w:t xml:space="preserve"> - Fraudulent Securing of Document Execution</w:t>
      </w:r>
    </w:p>
    <w:p w14:paraId="03C41B6B" w14:textId="000CDF10" w:rsidR="009E19D2" w:rsidRDefault="009E19D2" w:rsidP="00C37803">
      <w:pPr>
        <w:widowControl w:val="0"/>
      </w:pPr>
      <w:r w:rsidRPr="009E19D2">
        <w:t xml:space="preserve">2011-01-27 January 27, 2011 </w:t>
      </w:r>
      <w:hyperlink r:id="rId74" w:history="1">
        <w:r w:rsidRPr="00886C52">
          <w:rPr>
            <w:rStyle w:val="Hyperlink"/>
          </w:rPr>
          <w:t>Anita Engagement letter</w:t>
        </w:r>
        <w:r w:rsidR="00886C52" w:rsidRPr="00886C52">
          <w:rPr>
            <w:rStyle w:val="Hyperlink"/>
          </w:rPr>
          <w:t xml:space="preserve"> with Freed</w:t>
        </w:r>
      </w:hyperlink>
    </w:p>
    <w:p w14:paraId="67A0EECD" w14:textId="441B6CF9" w:rsidR="009E19D2" w:rsidRDefault="009E19D2" w:rsidP="00C37803">
      <w:pPr>
        <w:widowControl w:val="0"/>
      </w:pPr>
      <w:r w:rsidRPr="009E19D2">
        <w:t xml:space="preserve">2011-02-16 </w:t>
      </w:r>
      <w:hyperlink r:id="rId75" w:history="1">
        <w:r w:rsidRPr="00886C52">
          <w:rPr>
            <w:rStyle w:val="Hyperlink"/>
          </w:rPr>
          <w:t>Anita Transferring securities</w:t>
        </w:r>
      </w:hyperlink>
      <w:r w:rsidRPr="009E19D2">
        <w:t xml:space="preserve"> into her own name</w:t>
      </w:r>
    </w:p>
    <w:p w14:paraId="407159F1" w14:textId="464BBCC2" w:rsidR="009E19D2" w:rsidRDefault="009E19D2" w:rsidP="00C37803">
      <w:pPr>
        <w:widowControl w:val="0"/>
      </w:pPr>
      <w:r w:rsidRPr="009E19D2">
        <w:t xml:space="preserve">2011-03-08 </w:t>
      </w:r>
      <w:hyperlink r:id="rId76" w:history="1">
        <w:r w:rsidRPr="00886C52">
          <w:rPr>
            <w:rStyle w:val="Hyperlink"/>
          </w:rPr>
          <w:t>Anita explaining the changes to Nelva</w:t>
        </w:r>
      </w:hyperlink>
    </w:p>
    <w:p w14:paraId="2D19BF37" w14:textId="5E52DD25" w:rsidR="009E19D2" w:rsidRPr="001130E9" w:rsidRDefault="009E19D2" w:rsidP="00C37803">
      <w:pPr>
        <w:widowControl w:val="0"/>
      </w:pPr>
      <w:r w:rsidRPr="001130E9">
        <w:t xml:space="preserve">2011-03-11 V&amp;F 000001 </w:t>
      </w:r>
      <w:r w:rsidR="001130E9">
        <w:t>–</w:t>
      </w:r>
      <w:r w:rsidRPr="001130E9">
        <w:t xml:space="preserve"> 101</w:t>
      </w:r>
      <w:r w:rsidR="001130E9">
        <w:t xml:space="preserve"> NEW</w:t>
      </w:r>
      <w:r w:rsidRPr="001130E9">
        <w:t xml:space="preserve"> </w:t>
      </w:r>
      <w:hyperlink r:id="rId77" w:history="1">
        <w:r w:rsidRPr="001130E9">
          <w:rPr>
            <w:rStyle w:val="Hyperlink"/>
          </w:rPr>
          <w:t>survivor and decedent trust certificates</w:t>
        </w:r>
      </w:hyperlink>
    </w:p>
    <w:p w14:paraId="7248F124" w14:textId="142F37E7" w:rsidR="009E19D2" w:rsidRPr="00886C52" w:rsidRDefault="009E19D2" w:rsidP="00C37803">
      <w:pPr>
        <w:widowControl w:val="0"/>
        <w:rPr>
          <w:rFonts w:cstheme="minorHAnsi"/>
        </w:rPr>
      </w:pPr>
      <w:r w:rsidRPr="00886C52">
        <w:rPr>
          <w:rFonts w:cstheme="minorHAnsi"/>
        </w:rPr>
        <w:t xml:space="preserve">2011-11-08 </w:t>
      </w:r>
      <w:hyperlink r:id="rId78" w:history="1">
        <w:r w:rsidRPr="00886C52">
          <w:rPr>
            <w:rStyle w:val="Hyperlink"/>
            <w:rFonts w:cstheme="minorHAnsi"/>
          </w:rPr>
          <w:t>Candy wanting to know where Nelva is</w:t>
        </w:r>
      </w:hyperlink>
    </w:p>
    <w:p w14:paraId="4BB4567B" w14:textId="5DE3FDA6" w:rsidR="00456FBA" w:rsidRPr="00456FBA" w:rsidRDefault="00456FBA" w:rsidP="00C37803">
      <w:pPr>
        <w:pStyle w:val="Heading2"/>
        <w:keepNext w:val="0"/>
        <w:keepLines w:val="0"/>
        <w:widowControl w:val="0"/>
      </w:pPr>
      <w:bookmarkStart w:id="19" w:name="_Toc119739861"/>
      <w:r>
        <w:t>2011-11-11</w:t>
      </w:r>
      <w:r>
        <w:tab/>
      </w:r>
      <w:r w:rsidRPr="00456FBA">
        <w:t xml:space="preserve">Nelva </w:t>
      </w:r>
      <w:r w:rsidR="00C00FDA">
        <w:t xml:space="preserve">Brunsting </w:t>
      </w:r>
      <w:r w:rsidRPr="00456FBA">
        <w:t>passes</w:t>
      </w:r>
      <w:bookmarkEnd w:id="19"/>
    </w:p>
    <w:p w14:paraId="7E9B04F0" w14:textId="3A28949F" w:rsidR="00456FBA" w:rsidRPr="00C00FDA" w:rsidRDefault="00456FBA" w:rsidP="00C37803">
      <w:pPr>
        <w:pStyle w:val="Heading3"/>
        <w:keepNext w:val="0"/>
        <w:keepLines w:val="0"/>
        <w:widowControl w:val="0"/>
      </w:pPr>
      <w:bookmarkStart w:id="20" w:name="_Toc119739862"/>
      <w:r w:rsidRPr="00C00FDA">
        <w:t>The illicit Changes</w:t>
      </w:r>
      <w:bookmarkEnd w:id="20"/>
    </w:p>
    <w:p w14:paraId="0E21FE6C" w14:textId="646E2930" w:rsidR="00456FBA" w:rsidRPr="000B5DD3" w:rsidRDefault="00071E2D" w:rsidP="00C37803">
      <w:pPr>
        <w:pStyle w:val="ListParagraph"/>
      </w:pPr>
      <w:r w:rsidRPr="000B5DD3">
        <w:t xml:space="preserve">2011-11-22 Anita Brunsting, Amy Brunsting, Candice Kunz-Freed created </w:t>
      </w:r>
      <w:hyperlink r:id="rId79" w:history="1">
        <w:r w:rsidRPr="000B5DD3">
          <w:rPr>
            <w:rStyle w:val="Hyperlink"/>
            <w:color w:val="auto"/>
            <w:u w:val="none"/>
          </w:rPr>
          <w:t>new certificates of trust</w:t>
        </w:r>
      </w:hyperlink>
      <w:r w:rsidRPr="000B5DD3">
        <w:t xml:space="preserve"> for the trusts that terminated with Nelva’s passing on 11/11/2011 (eleven days earlier) </w:t>
      </w:r>
    </w:p>
    <w:p w14:paraId="32E9ACC4" w14:textId="77777777" w:rsidR="00F2654A" w:rsidRPr="000B5DD3" w:rsidRDefault="00F2654A" w:rsidP="00C37803">
      <w:pPr>
        <w:pStyle w:val="ListParagraph"/>
      </w:pPr>
      <w:r w:rsidRPr="000B5DD3">
        <w:lastRenderedPageBreak/>
        <w:t xml:space="preserve">2011-11-22 </w:t>
      </w:r>
      <w:hyperlink r:id="rId80" w:history="1">
        <w:r w:rsidRPr="000B5DD3">
          <w:rPr>
            <w:rStyle w:val="Hyperlink"/>
            <w:color w:val="auto"/>
            <w:u w:val="none"/>
          </w:rPr>
          <w:t>Certificate of trust Decedent</w:t>
        </w:r>
      </w:hyperlink>
      <w:r w:rsidRPr="000B5DD3">
        <w:t xml:space="preserve"> V&amp;F 000207 – 251</w:t>
      </w:r>
    </w:p>
    <w:p w14:paraId="712EFE96" w14:textId="4F81199C" w:rsidR="00F2654A" w:rsidRPr="000B5DD3" w:rsidRDefault="00F2654A" w:rsidP="00C37803">
      <w:pPr>
        <w:pStyle w:val="ListParagraph"/>
      </w:pPr>
      <w:r w:rsidRPr="000B5DD3">
        <w:t xml:space="preserve">2011-11-22 </w:t>
      </w:r>
      <w:hyperlink r:id="rId81" w:history="1">
        <w:r w:rsidRPr="000B5DD3">
          <w:rPr>
            <w:rStyle w:val="Hyperlink"/>
            <w:color w:val="auto"/>
            <w:u w:val="none"/>
          </w:rPr>
          <w:t>Certificate of trust Survivor</w:t>
        </w:r>
      </w:hyperlink>
      <w:r w:rsidRPr="000B5DD3">
        <w:t xml:space="preserve"> V&amp;F 922-927</w:t>
      </w:r>
    </w:p>
    <w:p w14:paraId="0FF8B1FC" w14:textId="5B37613F" w:rsidR="00071E2D" w:rsidRDefault="00071E2D" w:rsidP="00C37803">
      <w:pPr>
        <w:widowControl w:val="0"/>
      </w:pPr>
      <w:r>
        <w:t xml:space="preserve">According to </w:t>
      </w:r>
      <w:hyperlink r:id="rId82" w:history="1">
        <w:r w:rsidR="000B5DD3" w:rsidRPr="00FF5D37">
          <w:rPr>
            <w:rStyle w:val="Hyperlink"/>
          </w:rPr>
          <w:t>Article VII</w:t>
        </w:r>
      </w:hyperlink>
      <w:r w:rsidR="000B5DD3">
        <w:t xml:space="preserve"> </w:t>
      </w:r>
      <w:r>
        <w:t xml:space="preserve">the family trust was to be divided into two separate trust shares at the passing of the first Settlor, a decedents share </w:t>
      </w:r>
      <w:r w:rsidR="000B5DD3">
        <w:t xml:space="preserve">(Article IX) </w:t>
      </w:r>
      <w:r>
        <w:t>and a survivors share</w:t>
      </w:r>
      <w:r w:rsidR="000B5DD3">
        <w:t xml:space="preserve"> (Article VIII)</w:t>
      </w:r>
      <w:r>
        <w:t xml:space="preserve">. </w:t>
      </w:r>
      <w:hyperlink r:id="rId83" w:history="1">
        <w:r w:rsidRPr="00953010">
          <w:rPr>
            <w:rStyle w:val="Hyperlink"/>
          </w:rPr>
          <w:t>Elmer passed on April 1, 2009</w:t>
        </w:r>
      </w:hyperlink>
      <w:r>
        <w:t xml:space="preserve">. </w:t>
      </w:r>
    </w:p>
    <w:p w14:paraId="52D0D99A" w14:textId="5E76629D" w:rsidR="00071E2D" w:rsidRDefault="00071E2D" w:rsidP="00C37803">
      <w:pPr>
        <w:widowControl w:val="0"/>
      </w:pPr>
      <w:r>
        <w:t>At the passing of the second Settlor the survivor</w:t>
      </w:r>
      <w:r w:rsidR="000B5DD3">
        <w:t>’s</w:t>
      </w:r>
      <w:r>
        <w:t xml:space="preserve"> share was to terminate [</w:t>
      </w:r>
      <w:hyperlink r:id="rId84" w:history="1">
        <w:r w:rsidRPr="000104EB">
          <w:rPr>
            <w:rStyle w:val="Hyperlink"/>
          </w:rPr>
          <w:t>Article VIII Section D</w:t>
        </w:r>
      </w:hyperlink>
      <w:r>
        <w:t>] and the decedents share was to terminate [</w:t>
      </w:r>
      <w:hyperlink r:id="rId85" w:history="1">
        <w:r w:rsidRPr="00953010">
          <w:rPr>
            <w:rStyle w:val="Hyperlink"/>
          </w:rPr>
          <w:t>Article IX Section D</w:t>
        </w:r>
      </w:hyperlink>
      <w:r>
        <w:t xml:space="preserve">] and the assets were to </w:t>
      </w:r>
      <w:r w:rsidR="000B5DD3">
        <w:t xml:space="preserve">be </w:t>
      </w:r>
      <w:r>
        <w:t>divided into five equal shares, one for each beneficiary [</w:t>
      </w:r>
      <w:hyperlink r:id="rId86" w:history="1">
        <w:r w:rsidRPr="00953010">
          <w:rPr>
            <w:rStyle w:val="Hyperlink"/>
          </w:rPr>
          <w:t>Article X</w:t>
        </w:r>
      </w:hyperlink>
      <w:r>
        <w:t xml:space="preserve">]. Instead, they put Nelva in hospice and </w:t>
      </w:r>
      <w:hyperlink r:id="rId87" w:history="1">
        <w:r w:rsidRPr="00953010">
          <w:rPr>
            <w:rStyle w:val="Hyperlink"/>
          </w:rPr>
          <w:t>h</w:t>
        </w:r>
        <w:r w:rsidR="000B5DD3">
          <w:rPr>
            <w:rStyle w:val="Hyperlink"/>
          </w:rPr>
          <w:t>id h</w:t>
        </w:r>
        <w:r w:rsidRPr="00953010">
          <w:rPr>
            <w:rStyle w:val="Hyperlink"/>
          </w:rPr>
          <w:t>er whereabouts from Carl and Candace</w:t>
        </w:r>
      </w:hyperlink>
      <w:r>
        <w:t xml:space="preserve">. </w:t>
      </w:r>
    </w:p>
    <w:p w14:paraId="3138C69B" w14:textId="56E2192A" w:rsidR="00071E2D" w:rsidRDefault="006135F2" w:rsidP="00C37803">
      <w:pPr>
        <w:widowControl w:val="0"/>
      </w:pPr>
      <w:hyperlink r:id="rId88" w:history="1">
        <w:r w:rsidR="00071E2D" w:rsidRPr="00953010">
          <w:rPr>
            <w:rStyle w:val="Hyperlink"/>
          </w:rPr>
          <w:t>Nelva passed on 11/11/2011</w:t>
        </w:r>
      </w:hyperlink>
      <w:r w:rsidR="00071E2D">
        <w:t xml:space="preserve">, and rather than create five separate shares or 5 </w:t>
      </w:r>
      <w:r w:rsidR="00071E2D" w:rsidRPr="00071E2D">
        <w:t>personal asset trusts</w:t>
      </w:r>
      <w:r w:rsidR="00071E2D">
        <w:t xml:space="preserve"> as </w:t>
      </w:r>
      <w:hyperlink r:id="rId89" w:history="1">
        <w:r w:rsidR="00071E2D" w:rsidRPr="00071E2D">
          <w:rPr>
            <w:rStyle w:val="Hyperlink"/>
          </w:rPr>
          <w:t xml:space="preserve">Amy’s </w:t>
        </w:r>
        <w:r w:rsidR="00071E2D">
          <w:rPr>
            <w:rStyle w:val="Hyperlink"/>
          </w:rPr>
          <w:t xml:space="preserve">March 6, 2012 </w:t>
        </w:r>
        <w:r w:rsidR="00071E2D" w:rsidRPr="00071E2D">
          <w:rPr>
            <w:rStyle w:val="Hyperlink"/>
          </w:rPr>
          <w:t>affidavit</w:t>
        </w:r>
      </w:hyperlink>
      <w:r w:rsidR="00071E2D">
        <w:t xml:space="preserve"> claims, </w:t>
      </w:r>
      <w:r w:rsidR="00F97486">
        <w:t xml:space="preserve">Anita hadn’t bothered to establish and maintain books and records and, </w:t>
      </w:r>
      <w:r w:rsidR="00071E2D">
        <w:t xml:space="preserve">Anita and Amy created new certificates of trust for the </w:t>
      </w:r>
      <w:r w:rsidR="00071E2D" w:rsidRPr="00F97486">
        <w:t>trusts</w:t>
      </w:r>
      <w:r w:rsidR="00F97486">
        <w:t xml:space="preserve"> that terminated with nelva’s passing</w:t>
      </w:r>
      <w:r w:rsidR="00071E2D" w:rsidRPr="00F97486">
        <w:t xml:space="preserve">, making themselves the trustees of the </w:t>
      </w:r>
      <w:hyperlink r:id="rId90" w:history="1">
        <w:r w:rsidR="00071E2D" w:rsidRPr="00F97486">
          <w:rPr>
            <w:rStyle w:val="Hyperlink"/>
          </w:rPr>
          <w:t>New Decedents Trust</w:t>
        </w:r>
      </w:hyperlink>
      <w:r w:rsidR="00071E2D" w:rsidRPr="00F97486">
        <w:t xml:space="preserve"> and the </w:t>
      </w:r>
      <w:hyperlink r:id="rId91" w:history="1">
        <w:r w:rsidR="00071E2D" w:rsidRPr="00F97486">
          <w:rPr>
            <w:rStyle w:val="Hyperlink"/>
          </w:rPr>
          <w:t>New Survivors Trust</w:t>
        </w:r>
      </w:hyperlink>
      <w:r w:rsidR="00F97486" w:rsidRPr="00F97486">
        <w:t xml:space="preserve"> </w:t>
      </w:r>
      <w:r w:rsidR="00F97486">
        <w:t>a</w:t>
      </w:r>
      <w:r w:rsidR="00F97486" w:rsidRPr="00F97486">
        <w:t xml:space="preserve">nd the </w:t>
      </w:r>
      <w:hyperlink r:id="rId92" w:history="1">
        <w:r w:rsidR="00F97486" w:rsidRPr="00F97486">
          <w:rPr>
            <w:rStyle w:val="Hyperlink"/>
          </w:rPr>
          <w:t>New Family Trust</w:t>
        </w:r>
      </w:hyperlink>
      <w:r w:rsidR="00F97486">
        <w:t>!</w:t>
      </w:r>
      <w:r w:rsidR="003F6FDA">
        <w:t xml:space="preserve"> </w:t>
      </w:r>
    </w:p>
    <w:p w14:paraId="649729C7" w14:textId="77777777" w:rsidR="00440B86" w:rsidRDefault="00440B86" w:rsidP="00C37803">
      <w:pPr>
        <w:widowControl w:val="0"/>
      </w:pPr>
    </w:p>
    <w:p w14:paraId="162A933C" w14:textId="77777777" w:rsidR="00440B86" w:rsidRDefault="00440B86" w:rsidP="00C37803">
      <w:pPr>
        <w:widowControl w:val="0"/>
      </w:pPr>
    </w:p>
    <w:p w14:paraId="2C782F82" w14:textId="77777777" w:rsidR="00440B86" w:rsidRDefault="00440B86" w:rsidP="00440B86">
      <w:pPr>
        <w:ind w:firstLine="0"/>
        <w:jc w:val="left"/>
      </w:pPr>
      <w:r>
        <w:t>The case in point involves the interception (theft) of a family generational asset transfer. The story line has two parts. On the front end we have classic set up and on the back end is a classic exploitation. However, this case is unlike others for numerous reasons including but not limited to:</w:t>
      </w:r>
    </w:p>
    <w:p w14:paraId="19C36705" w14:textId="77777777" w:rsidR="00440B86" w:rsidRDefault="00440B86" w:rsidP="00440B86">
      <w:pPr>
        <w:ind w:firstLine="0"/>
        <w:jc w:val="left"/>
      </w:pPr>
      <w:r>
        <w:t xml:space="preserve">1) The first lawsuit was filed in the Southern District of Texas and not a state court and thus, the Rooker-Feldman Doctrine is inapplicable to the case in point. </w:t>
      </w:r>
    </w:p>
    <w:p w14:paraId="7853E7A8" w14:textId="77777777" w:rsidR="00440B86" w:rsidRDefault="00440B86" w:rsidP="00440B86">
      <w:pPr>
        <w:ind w:firstLine="0"/>
        <w:jc w:val="left"/>
      </w:pPr>
      <w:r>
        <w:t xml:space="preserve">2) The case was dismissed in short order under the probate exception then reversed and remanded by the Fifth Circuit Court of Appeal [Curtis v. Brunsting 704 F.3d 406 (Jan. 2013)] and thus the probate exception to federal jurisdiction has already been held to not apply to this case. </w:t>
      </w:r>
    </w:p>
    <w:p w14:paraId="45EB04C1" w14:textId="77777777" w:rsidR="00440B86" w:rsidRDefault="00440B86" w:rsidP="00440B86">
      <w:pPr>
        <w:ind w:firstLine="0"/>
        <w:jc w:val="left"/>
      </w:pPr>
      <w:r>
        <w:t>3) the only court to enter a memorandum with findings of facts and conclusions of law is the United States District Court for the Southern District of Texas, when the Court formalized the preliminary injunction issued in open court on April 9, 2013. It should be noted that that injunction has been violated and while it remains if full force and effect, there are some hurtles to overcome in getting there.</w:t>
      </w:r>
    </w:p>
    <w:p w14:paraId="6422292B" w14:textId="77777777" w:rsidR="00440B86" w:rsidRDefault="00440B86" w:rsidP="00440B86">
      <w:pPr>
        <w:ind w:firstLine="0"/>
        <w:jc w:val="left"/>
      </w:pPr>
      <w:r>
        <w:tab/>
        <w:t xml:space="preserve">Our Story begins with the best intentions which, as you may have heard, somehow paves the road to Hell. Two aging Americans with five adult children, being informed of numerous complaints of corruption in the Harris County Probate Courts, and wanting to protect themselves from the abduction, robbery and hospice processing murder commonly referred to as </w:t>
      </w:r>
      <w:r>
        <w:lastRenderedPageBreak/>
        <w:t xml:space="preserve">Guardianship Protection and, wanting to spare their children the experience complained of by others that have enjoyed the state probate court racket. </w:t>
      </w:r>
    </w:p>
    <w:p w14:paraId="7A5F1366" w14:textId="77777777" w:rsidR="00440B86" w:rsidRDefault="00440B86" w:rsidP="00C37803">
      <w:pPr>
        <w:widowControl w:val="0"/>
      </w:pPr>
    </w:p>
    <w:p w14:paraId="0166BF00" w14:textId="77777777" w:rsidR="00747159" w:rsidRDefault="00747159" w:rsidP="00C37803">
      <w:pPr>
        <w:widowControl w:val="0"/>
      </w:pPr>
    </w:p>
    <w:p w14:paraId="5DBA22FD" w14:textId="77777777" w:rsidR="00747159" w:rsidRDefault="00747159" w:rsidP="00C37803">
      <w:pPr>
        <w:widowControl w:val="0"/>
      </w:pPr>
    </w:p>
    <w:p w14:paraId="667D63DE" w14:textId="77777777" w:rsidR="00747159" w:rsidRPr="00922886" w:rsidRDefault="00747159" w:rsidP="00747159">
      <w:pPr>
        <w:pStyle w:val="Heading1"/>
        <w:spacing w:before="120" w:beforeAutospacing="0" w:afterAutospacing="0" w:line="360" w:lineRule="auto"/>
        <w:rPr>
          <w:noProof/>
        </w:rPr>
      </w:pPr>
      <w:r w:rsidRPr="00922886">
        <w:t>What is the Probate Mafia?</w:t>
      </w:r>
    </w:p>
    <w:p w14:paraId="736D1A0E" w14:textId="77777777" w:rsidR="00747159" w:rsidRDefault="00747159" w:rsidP="00747159">
      <w:pPr>
        <w:widowControl w:val="0"/>
      </w:pPr>
      <w:r>
        <w:t>I first saw the expression “probate Mafia” in a</w:t>
      </w:r>
      <w:r w:rsidRPr="00922886">
        <w:t xml:space="preserve"> treatise</w:t>
      </w:r>
      <w:r>
        <w:t xml:space="preserve"> while researching the probate exception to federal jurisdiction. The treatise was titled</w:t>
      </w:r>
      <w:r w:rsidRPr="00922886">
        <w:t xml:space="preserve"> "</w:t>
      </w:r>
      <w:r w:rsidRPr="006A1EB1">
        <w:rPr>
          <w:b/>
          <w:i/>
          <w:iCs/>
        </w:rPr>
        <w:t>Fighting the Probate Mafia A Dissection of the Probate Exception to Federal Court Jurisdiction</w:t>
      </w:r>
      <w:r w:rsidRPr="00922886">
        <w:t xml:space="preserve">", </w:t>
      </w:r>
      <w:hyperlink r:id="rId93" w:history="1">
        <w:r w:rsidRPr="006A1EB1">
          <w:rPr>
            <w:rStyle w:val="Hyperlink"/>
          </w:rPr>
          <w:t>74 S. Cal. L. Rev. 1479 (2001)</w:t>
        </w:r>
      </w:hyperlink>
      <w:r w:rsidRPr="00922886">
        <w:t xml:space="preserve">", cited in </w:t>
      </w:r>
      <w:r w:rsidRPr="00922886">
        <w:rPr>
          <w:i/>
          <w:iCs/>
        </w:rPr>
        <w:t>Marshall v. Marshall</w:t>
      </w:r>
      <w:r w:rsidRPr="00922886">
        <w:t>, 547 U.S. 293, 308 (2006)</w:t>
      </w:r>
      <w:r w:rsidRPr="00922886">
        <w:rPr>
          <w:rStyle w:val="FootnoteReference"/>
        </w:rPr>
        <w:footnoteReference w:id="4"/>
      </w:r>
      <w:r w:rsidRPr="00922886">
        <w:t xml:space="preserve">, Professor Peter Nicolas does not specifically define the term "probate mafia". In fact, the expression only appears in the title itself. </w:t>
      </w:r>
    </w:p>
    <w:p w14:paraId="3B8D8632" w14:textId="77777777" w:rsidR="00747159" w:rsidRPr="00922886" w:rsidRDefault="00747159" w:rsidP="00747159">
      <w:pPr>
        <w:widowControl w:val="0"/>
      </w:pPr>
      <w:r>
        <w:t xml:space="preserve">I have since learned why </w:t>
      </w:r>
      <w:r w:rsidRPr="00922886">
        <w:t>Professor Nicolas</w:t>
      </w:r>
      <w:r>
        <w:t xml:space="preserve"> chose this descriptive language in his title. </w:t>
      </w:r>
    </w:p>
    <w:p w14:paraId="3F61F06D" w14:textId="77777777" w:rsidR="00747159" w:rsidRDefault="00747159" w:rsidP="00747159">
      <w:pPr>
        <w:widowControl w:val="0"/>
        <w:spacing w:before="0" w:beforeAutospacing="0" w:after="0" w:afterAutospacing="0"/>
        <w:ind w:firstLine="0"/>
        <w:contextualSpacing/>
        <w:rPr>
          <w:b/>
          <w:bCs/>
          <w:noProof/>
        </w:rPr>
      </w:pPr>
    </w:p>
    <w:p w14:paraId="48DD2265" w14:textId="77777777" w:rsidR="00747159" w:rsidRDefault="00747159" w:rsidP="00C37803">
      <w:pPr>
        <w:widowControl w:val="0"/>
      </w:pPr>
    </w:p>
    <w:sectPr w:rsidR="00747159">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B597D" w14:textId="77777777" w:rsidR="00F86E7E" w:rsidRDefault="00F86E7E" w:rsidP="006E2F49">
      <w:r>
        <w:separator/>
      </w:r>
    </w:p>
  </w:endnote>
  <w:endnote w:type="continuationSeparator" w:id="0">
    <w:p w14:paraId="12B9649B" w14:textId="77777777" w:rsidR="00F86E7E" w:rsidRDefault="00F86E7E" w:rsidP="006E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81807"/>
      <w:docPartObj>
        <w:docPartGallery w:val="Page Numbers (Bottom of Page)"/>
        <w:docPartUnique/>
      </w:docPartObj>
    </w:sdtPr>
    <w:sdtEndPr>
      <w:rPr>
        <w:noProof/>
      </w:rPr>
    </w:sdtEndPr>
    <w:sdtContent>
      <w:p w14:paraId="21073936" w14:textId="5338E21D" w:rsidR="008D2432" w:rsidRDefault="008D2432" w:rsidP="006024C1">
        <w:pPr>
          <w:pStyle w:val="Footer"/>
          <w:jc w:val="right"/>
        </w:pPr>
        <w:r>
          <w:fldChar w:fldCharType="begin"/>
        </w:r>
        <w:r>
          <w:instrText xml:space="preserve"> PAGE   \* MERGEFORMAT </w:instrText>
        </w:r>
        <w:r>
          <w:fldChar w:fldCharType="separate"/>
        </w:r>
        <w:r w:rsidR="00DA07B7">
          <w:rPr>
            <w:noProof/>
          </w:rPr>
          <w:t>1</w:t>
        </w:r>
        <w:r>
          <w:rPr>
            <w:noProof/>
          </w:rPr>
          <w:fldChar w:fldCharType="end"/>
        </w:r>
      </w:p>
    </w:sdtContent>
  </w:sdt>
  <w:p w14:paraId="191B35E7" w14:textId="77777777" w:rsidR="008D2432" w:rsidRDefault="008D2432" w:rsidP="006E2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AD89D" w14:textId="77777777" w:rsidR="00F86E7E" w:rsidRDefault="00F86E7E" w:rsidP="006E2F49">
      <w:r>
        <w:separator/>
      </w:r>
    </w:p>
  </w:footnote>
  <w:footnote w:type="continuationSeparator" w:id="0">
    <w:p w14:paraId="251028C2" w14:textId="77777777" w:rsidR="00F86E7E" w:rsidRDefault="00F86E7E" w:rsidP="006E2F49">
      <w:r>
        <w:continuationSeparator/>
      </w:r>
    </w:p>
  </w:footnote>
  <w:footnote w:id="1">
    <w:p w14:paraId="5AEAF4E2" w14:textId="6D4BF71A" w:rsidR="008D2432" w:rsidRDefault="008D2432" w:rsidP="006E2F49">
      <w:pPr>
        <w:pStyle w:val="FootnoteText"/>
      </w:pPr>
      <w:r w:rsidRPr="00CD1659">
        <w:rPr>
          <w:rStyle w:val="FootnoteReference"/>
          <w:color w:val="FF0000"/>
        </w:rPr>
        <w:footnoteRef/>
      </w:r>
      <w:r w:rsidRPr="00CD1659">
        <w:t xml:space="preserve"> There is no such thing as a neutral 3</w:t>
      </w:r>
      <w:r w:rsidRPr="00CD1659">
        <w:rPr>
          <w:vertAlign w:val="superscript"/>
        </w:rPr>
        <w:t>rd</w:t>
      </w:r>
      <w:r w:rsidRPr="00CD1659">
        <w:t xml:space="preserve"> party. The insertion of a 3</w:t>
      </w:r>
      <w:r w:rsidRPr="00CD1659">
        <w:rPr>
          <w:vertAlign w:val="superscript"/>
        </w:rPr>
        <w:t>rd</w:t>
      </w:r>
      <w:r w:rsidRPr="00CD1659">
        <w:t xml:space="preserve"> party interloper should be recognized as </w:t>
      </w:r>
      <w:r>
        <w:t xml:space="preserve">either </w:t>
      </w:r>
      <w:r w:rsidRPr="00CD1659">
        <w:t xml:space="preserve">a red flag </w:t>
      </w:r>
      <w:r>
        <w:t>or a strong indication that the settlors did not want any of the other beneficiaries to be trustees other than those named therein</w:t>
      </w:r>
      <w:r w:rsidRPr="00CD1659">
        <w:t>!</w:t>
      </w:r>
    </w:p>
  </w:footnote>
  <w:footnote w:id="2">
    <w:p w14:paraId="6B92B417" w14:textId="3177EBEF" w:rsidR="008D2432" w:rsidRDefault="008D2432" w:rsidP="006E2F49">
      <w:pPr>
        <w:pStyle w:val="FootnoteText"/>
      </w:pPr>
      <w:r>
        <w:rPr>
          <w:rStyle w:val="FootnoteReference"/>
        </w:rPr>
        <w:footnoteRef/>
      </w:r>
      <w:r>
        <w:t xml:space="preserve"> </w:t>
      </w:r>
      <w:r w:rsidRPr="00CD1659">
        <w:t xml:space="preserve">A HIPPA waiver </w:t>
      </w:r>
      <w:r>
        <w:t xml:space="preserve">in your estate planning attorneys papers </w:t>
      </w:r>
      <w:r w:rsidRPr="00CD1659">
        <w:t>should be seen as a red flag!</w:t>
      </w:r>
    </w:p>
  </w:footnote>
  <w:footnote w:id="3">
    <w:p w14:paraId="47CC6F71" w14:textId="7651E0BA" w:rsidR="008D2432" w:rsidRDefault="008D2432" w:rsidP="006E2F49">
      <w:r>
        <w:rPr>
          <w:rStyle w:val="FootnoteReference"/>
        </w:rPr>
        <w:footnoteRef/>
      </w:r>
      <w:r>
        <w:t xml:space="preserve"> </w:t>
      </w:r>
      <w:r w:rsidRPr="00404F8A">
        <w:t xml:space="preserve">The </w:t>
      </w:r>
      <w:hyperlink r:id="rId1" w:history="1">
        <w:r w:rsidRPr="00404F8A">
          <w:rPr>
            <w:rStyle w:val="Hyperlink"/>
            <w:sz w:val="20"/>
            <w:szCs w:val="20"/>
          </w:rPr>
          <w:t>New Decedents Trust</w:t>
        </w:r>
      </w:hyperlink>
      <w:r w:rsidRPr="00404F8A">
        <w:t xml:space="preserve">,  </w:t>
      </w:r>
      <w:hyperlink r:id="rId2" w:history="1">
        <w:r w:rsidRPr="00404F8A">
          <w:rPr>
            <w:rStyle w:val="Hyperlink"/>
            <w:sz w:val="20"/>
            <w:szCs w:val="20"/>
          </w:rPr>
          <w:t>New Survivors Trust</w:t>
        </w:r>
      </w:hyperlink>
      <w:r w:rsidRPr="00404F8A">
        <w:t xml:space="preserve">, </w:t>
      </w:r>
      <w:hyperlink r:id="rId3" w:history="1">
        <w:r w:rsidRPr="00404F8A">
          <w:rPr>
            <w:rStyle w:val="Hyperlink"/>
            <w:sz w:val="20"/>
            <w:szCs w:val="20"/>
          </w:rPr>
          <w:t>New Family Trust</w:t>
        </w:r>
      </w:hyperlink>
      <w:r w:rsidRPr="00404F8A">
        <w:t>, all dated November 22, 2011, eleven days after Nelva’s passing</w:t>
      </w:r>
      <w:r>
        <w:t xml:space="preserve">. </w:t>
      </w:r>
      <w:r w:rsidRPr="00404F8A">
        <w:t>Nelva’s passing</w:t>
      </w:r>
      <w:r>
        <w:t xml:space="preserve"> was</w:t>
      </w:r>
      <w:r w:rsidRPr="00404F8A">
        <w:t xml:space="preserve"> an event that triggered the termination of the survivors and decedents trusts by creating the 5 resulting trusts that never manifest due to a want of funding</w:t>
      </w:r>
      <w:r>
        <w:t xml:space="preserve"> by the alleged co-Trustees</w:t>
      </w:r>
      <w:r w:rsidRPr="00404F8A">
        <w:t>.</w:t>
      </w:r>
      <w:r>
        <w:t xml:space="preserve"> </w:t>
      </w:r>
    </w:p>
    <w:p w14:paraId="76DB8739" w14:textId="3FC0DD43" w:rsidR="008D2432" w:rsidRDefault="008D2432" w:rsidP="006E2F49">
      <w:pPr>
        <w:pStyle w:val="FootnoteText"/>
      </w:pPr>
    </w:p>
  </w:footnote>
  <w:footnote w:id="4">
    <w:p w14:paraId="2B514B48" w14:textId="77777777" w:rsidR="00747159" w:rsidRDefault="00747159" w:rsidP="00747159">
      <w:pPr>
        <w:pStyle w:val="FootnoteText"/>
      </w:pPr>
      <w:r>
        <w:rPr>
          <w:rStyle w:val="FootnoteReference"/>
        </w:rPr>
        <w:footnoteRef/>
      </w:r>
      <w:r>
        <w:t xml:space="preserve"> The Marshall family is still trapped in Harris County Probate and they will remain trapped there until J. Howard Marshalls’ fortune has been completely consumed by third party predators.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E22"/>
    <w:multiLevelType w:val="hybridMultilevel"/>
    <w:tmpl w:val="81E0018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nsid w:val="12CC5D65"/>
    <w:multiLevelType w:val="hybridMultilevel"/>
    <w:tmpl w:val="2AECFCD6"/>
    <w:lvl w:ilvl="0" w:tplc="5D1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6B6D"/>
    <w:multiLevelType w:val="hybridMultilevel"/>
    <w:tmpl w:val="09EE6B92"/>
    <w:lvl w:ilvl="0" w:tplc="58B45D5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87F46"/>
    <w:multiLevelType w:val="hybridMultilevel"/>
    <w:tmpl w:val="CDD036F4"/>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E32AA"/>
    <w:multiLevelType w:val="hybridMultilevel"/>
    <w:tmpl w:val="81E0018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nsid w:val="36326B8A"/>
    <w:multiLevelType w:val="hybridMultilevel"/>
    <w:tmpl w:val="26E0CBE6"/>
    <w:lvl w:ilvl="0" w:tplc="AC9211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40A88"/>
    <w:multiLevelType w:val="hybridMultilevel"/>
    <w:tmpl w:val="81E001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CE72506"/>
    <w:multiLevelType w:val="hybridMultilevel"/>
    <w:tmpl w:val="F8C8D4D0"/>
    <w:lvl w:ilvl="0" w:tplc="D4CE895A">
      <w:start w:val="1"/>
      <w:numFmt w:val="decimal"/>
      <w:pStyle w:val="ListParagraph"/>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1">
    <w:nsid w:val="4A63778B"/>
    <w:multiLevelType w:val="hybridMultilevel"/>
    <w:tmpl w:val="8248A058"/>
    <w:lvl w:ilvl="0" w:tplc="B76C270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F3689"/>
    <w:multiLevelType w:val="hybridMultilevel"/>
    <w:tmpl w:val="65226A76"/>
    <w:lvl w:ilvl="0" w:tplc="E8908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0030C6"/>
    <w:multiLevelType w:val="hybridMultilevel"/>
    <w:tmpl w:val="B3AA22A0"/>
    <w:lvl w:ilvl="0" w:tplc="65722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A05BE"/>
    <w:multiLevelType w:val="hybridMultilevel"/>
    <w:tmpl w:val="81E0018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nsid w:val="65CA51CF"/>
    <w:multiLevelType w:val="hybridMultilevel"/>
    <w:tmpl w:val="8E9A2E72"/>
    <w:lvl w:ilvl="0" w:tplc="1A50C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72602E"/>
    <w:multiLevelType w:val="hybridMultilevel"/>
    <w:tmpl w:val="65226A76"/>
    <w:lvl w:ilvl="0" w:tplc="E8908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C1438B"/>
    <w:multiLevelType w:val="hybridMultilevel"/>
    <w:tmpl w:val="7D3C07BE"/>
    <w:lvl w:ilvl="0" w:tplc="48E25E42">
      <w:start w:val="1"/>
      <w:numFmt w:val="low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2C2B9A"/>
    <w:multiLevelType w:val="hybridMultilevel"/>
    <w:tmpl w:val="4D3683EA"/>
    <w:lvl w:ilvl="0" w:tplc="4260E088">
      <w:start w:val="1"/>
      <w:numFmt w:val="decimal"/>
      <w:pStyle w:val="NumPara1"/>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8"/>
  </w:num>
  <w:num w:numId="2">
    <w:abstractNumId w:val="18"/>
  </w:num>
  <w:num w:numId="3">
    <w:abstractNumId w:val="14"/>
  </w:num>
  <w:num w:numId="4">
    <w:abstractNumId w:val="9"/>
  </w:num>
  <w:num w:numId="5">
    <w:abstractNumId w:val="1"/>
  </w:num>
  <w:num w:numId="6">
    <w:abstractNumId w:val="2"/>
  </w:num>
  <w:num w:numId="7">
    <w:abstractNumId w:val="5"/>
  </w:num>
  <w:num w:numId="8">
    <w:abstractNumId w:val="0"/>
  </w:num>
  <w:num w:numId="9">
    <w:abstractNumId w:val="6"/>
  </w:num>
  <w:num w:numId="10">
    <w:abstractNumId w:val="11"/>
  </w:num>
  <w:num w:numId="11">
    <w:abstractNumId w:val="3"/>
  </w:num>
  <w:num w:numId="12">
    <w:abstractNumId w:val="18"/>
    <w:lvlOverride w:ilvl="0">
      <w:startOverride w:val="1"/>
    </w:lvlOverride>
  </w:num>
  <w:num w:numId="13">
    <w:abstractNumId w:val="17"/>
  </w:num>
  <w:num w:numId="14">
    <w:abstractNumId w:val="10"/>
  </w:num>
  <w:num w:numId="15">
    <w:abstractNumId w:val="7"/>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5"/>
  </w:num>
  <w:num w:numId="21">
    <w:abstractNumId w:val="12"/>
  </w:num>
  <w:num w:numId="22">
    <w:abstractNumId w:val="16"/>
  </w:num>
  <w:num w:numId="23">
    <w:abstractNumId w:val="11"/>
    <w:lvlOverride w:ilvl="0">
      <w:startOverride w:val="20"/>
    </w:lvlOverride>
  </w:num>
  <w:num w:numId="24">
    <w:abstractNumId w:val="11"/>
    <w:lvlOverride w:ilvl="0">
      <w:startOverride w:val="18"/>
    </w:lvlOverride>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BA"/>
    <w:rsid w:val="000067E8"/>
    <w:rsid w:val="00010B1F"/>
    <w:rsid w:val="000273A0"/>
    <w:rsid w:val="00041B31"/>
    <w:rsid w:val="00041F1B"/>
    <w:rsid w:val="00051678"/>
    <w:rsid w:val="00057509"/>
    <w:rsid w:val="00067088"/>
    <w:rsid w:val="00071E2D"/>
    <w:rsid w:val="00090573"/>
    <w:rsid w:val="000A59B9"/>
    <w:rsid w:val="000B007B"/>
    <w:rsid w:val="000B5DD3"/>
    <w:rsid w:val="000D3037"/>
    <w:rsid w:val="000E47DD"/>
    <w:rsid w:val="000E770C"/>
    <w:rsid w:val="000F6796"/>
    <w:rsid w:val="00102765"/>
    <w:rsid w:val="00111882"/>
    <w:rsid w:val="001130E9"/>
    <w:rsid w:val="00114286"/>
    <w:rsid w:val="0012609B"/>
    <w:rsid w:val="00132F5C"/>
    <w:rsid w:val="00146D5C"/>
    <w:rsid w:val="00180D5B"/>
    <w:rsid w:val="001D7111"/>
    <w:rsid w:val="001E022D"/>
    <w:rsid w:val="001E4D27"/>
    <w:rsid w:val="001E58AF"/>
    <w:rsid w:val="001E6BBC"/>
    <w:rsid w:val="001F2CE8"/>
    <w:rsid w:val="00202F8D"/>
    <w:rsid w:val="002051F4"/>
    <w:rsid w:val="002100E3"/>
    <w:rsid w:val="0024209B"/>
    <w:rsid w:val="00250D46"/>
    <w:rsid w:val="0025281C"/>
    <w:rsid w:val="00275B27"/>
    <w:rsid w:val="002D1A58"/>
    <w:rsid w:val="002F071C"/>
    <w:rsid w:val="003052AF"/>
    <w:rsid w:val="00320112"/>
    <w:rsid w:val="00363198"/>
    <w:rsid w:val="00377D66"/>
    <w:rsid w:val="003907A6"/>
    <w:rsid w:val="00391E38"/>
    <w:rsid w:val="0039304C"/>
    <w:rsid w:val="003940BE"/>
    <w:rsid w:val="003C155F"/>
    <w:rsid w:val="003D443D"/>
    <w:rsid w:val="003D7735"/>
    <w:rsid w:val="003F6FDA"/>
    <w:rsid w:val="004020B1"/>
    <w:rsid w:val="00403DE4"/>
    <w:rsid w:val="00404F8A"/>
    <w:rsid w:val="00430559"/>
    <w:rsid w:val="004378E4"/>
    <w:rsid w:val="00440B86"/>
    <w:rsid w:val="00444D4B"/>
    <w:rsid w:val="00444EF0"/>
    <w:rsid w:val="00456FBA"/>
    <w:rsid w:val="00467DAF"/>
    <w:rsid w:val="00476DC0"/>
    <w:rsid w:val="00485AD1"/>
    <w:rsid w:val="00495123"/>
    <w:rsid w:val="00496B4C"/>
    <w:rsid w:val="004B1AA3"/>
    <w:rsid w:val="004B1CA8"/>
    <w:rsid w:val="004B57C2"/>
    <w:rsid w:val="004D7567"/>
    <w:rsid w:val="004F0715"/>
    <w:rsid w:val="005310A5"/>
    <w:rsid w:val="00545709"/>
    <w:rsid w:val="00550035"/>
    <w:rsid w:val="00575DAD"/>
    <w:rsid w:val="005A1251"/>
    <w:rsid w:val="005B3EDF"/>
    <w:rsid w:val="005C3FB4"/>
    <w:rsid w:val="005C5A08"/>
    <w:rsid w:val="005F26B4"/>
    <w:rsid w:val="005F3A16"/>
    <w:rsid w:val="005F4E75"/>
    <w:rsid w:val="00600B51"/>
    <w:rsid w:val="0060199D"/>
    <w:rsid w:val="006024C1"/>
    <w:rsid w:val="00605208"/>
    <w:rsid w:val="006135F2"/>
    <w:rsid w:val="0061362C"/>
    <w:rsid w:val="00623191"/>
    <w:rsid w:val="0063537E"/>
    <w:rsid w:val="00643CAE"/>
    <w:rsid w:val="00665B63"/>
    <w:rsid w:val="006803F9"/>
    <w:rsid w:val="006866C6"/>
    <w:rsid w:val="006A2171"/>
    <w:rsid w:val="006A6FAC"/>
    <w:rsid w:val="006B02AB"/>
    <w:rsid w:val="006C361E"/>
    <w:rsid w:val="006E2F49"/>
    <w:rsid w:val="006E4152"/>
    <w:rsid w:val="006E4A50"/>
    <w:rsid w:val="006E563A"/>
    <w:rsid w:val="006E74A5"/>
    <w:rsid w:val="006F6D45"/>
    <w:rsid w:val="0070474B"/>
    <w:rsid w:val="00707020"/>
    <w:rsid w:val="007100EE"/>
    <w:rsid w:val="00711808"/>
    <w:rsid w:val="007334B5"/>
    <w:rsid w:val="007454DB"/>
    <w:rsid w:val="00746171"/>
    <w:rsid w:val="00747159"/>
    <w:rsid w:val="0078646F"/>
    <w:rsid w:val="007A5031"/>
    <w:rsid w:val="007C7B68"/>
    <w:rsid w:val="007E3E07"/>
    <w:rsid w:val="0082735C"/>
    <w:rsid w:val="00850478"/>
    <w:rsid w:val="00886C52"/>
    <w:rsid w:val="00892846"/>
    <w:rsid w:val="008A4365"/>
    <w:rsid w:val="008B4B89"/>
    <w:rsid w:val="008D2432"/>
    <w:rsid w:val="008D64FB"/>
    <w:rsid w:val="00950118"/>
    <w:rsid w:val="00953FEA"/>
    <w:rsid w:val="0096780A"/>
    <w:rsid w:val="0097506E"/>
    <w:rsid w:val="00990BDE"/>
    <w:rsid w:val="00995109"/>
    <w:rsid w:val="009A0A90"/>
    <w:rsid w:val="009B1A89"/>
    <w:rsid w:val="009B4EF5"/>
    <w:rsid w:val="009E19D2"/>
    <w:rsid w:val="009E450A"/>
    <w:rsid w:val="009F0CF3"/>
    <w:rsid w:val="00A13C2A"/>
    <w:rsid w:val="00A27873"/>
    <w:rsid w:val="00A4700E"/>
    <w:rsid w:val="00A60D5D"/>
    <w:rsid w:val="00A60EB0"/>
    <w:rsid w:val="00A6431E"/>
    <w:rsid w:val="00A71041"/>
    <w:rsid w:val="00A72261"/>
    <w:rsid w:val="00A7371F"/>
    <w:rsid w:val="00A83966"/>
    <w:rsid w:val="00A8510F"/>
    <w:rsid w:val="00AA23BF"/>
    <w:rsid w:val="00AB3B22"/>
    <w:rsid w:val="00AB50D1"/>
    <w:rsid w:val="00AB5AC0"/>
    <w:rsid w:val="00AB644E"/>
    <w:rsid w:val="00AB7CBA"/>
    <w:rsid w:val="00AC6FFE"/>
    <w:rsid w:val="00AE7446"/>
    <w:rsid w:val="00AF2488"/>
    <w:rsid w:val="00AF4FDD"/>
    <w:rsid w:val="00B2041F"/>
    <w:rsid w:val="00B22D9C"/>
    <w:rsid w:val="00B24E37"/>
    <w:rsid w:val="00B43B74"/>
    <w:rsid w:val="00B66AA3"/>
    <w:rsid w:val="00B86378"/>
    <w:rsid w:val="00BA3C44"/>
    <w:rsid w:val="00BA6369"/>
    <w:rsid w:val="00BA769C"/>
    <w:rsid w:val="00BC181B"/>
    <w:rsid w:val="00BC25BD"/>
    <w:rsid w:val="00BD195E"/>
    <w:rsid w:val="00BD5BEF"/>
    <w:rsid w:val="00BD7CC0"/>
    <w:rsid w:val="00BF1B0B"/>
    <w:rsid w:val="00C00FDA"/>
    <w:rsid w:val="00C04750"/>
    <w:rsid w:val="00C20304"/>
    <w:rsid w:val="00C37803"/>
    <w:rsid w:val="00C745E3"/>
    <w:rsid w:val="00C800C4"/>
    <w:rsid w:val="00C97F60"/>
    <w:rsid w:val="00CC1137"/>
    <w:rsid w:val="00CD1659"/>
    <w:rsid w:val="00CF1763"/>
    <w:rsid w:val="00CF7EA4"/>
    <w:rsid w:val="00D1158B"/>
    <w:rsid w:val="00D263A4"/>
    <w:rsid w:val="00D27F6B"/>
    <w:rsid w:val="00D3451C"/>
    <w:rsid w:val="00D47812"/>
    <w:rsid w:val="00D64989"/>
    <w:rsid w:val="00D65416"/>
    <w:rsid w:val="00D86EA4"/>
    <w:rsid w:val="00D91A36"/>
    <w:rsid w:val="00DA036F"/>
    <w:rsid w:val="00DA07B7"/>
    <w:rsid w:val="00DA445F"/>
    <w:rsid w:val="00DA5E52"/>
    <w:rsid w:val="00DB19A4"/>
    <w:rsid w:val="00DB5B1D"/>
    <w:rsid w:val="00DF1EF6"/>
    <w:rsid w:val="00E000DC"/>
    <w:rsid w:val="00E6354E"/>
    <w:rsid w:val="00E7459D"/>
    <w:rsid w:val="00E76926"/>
    <w:rsid w:val="00E85411"/>
    <w:rsid w:val="00E948D7"/>
    <w:rsid w:val="00EF0838"/>
    <w:rsid w:val="00EF2CD7"/>
    <w:rsid w:val="00F05254"/>
    <w:rsid w:val="00F05D68"/>
    <w:rsid w:val="00F21E40"/>
    <w:rsid w:val="00F2654A"/>
    <w:rsid w:val="00F31B01"/>
    <w:rsid w:val="00F358A2"/>
    <w:rsid w:val="00F36702"/>
    <w:rsid w:val="00F43233"/>
    <w:rsid w:val="00F4540C"/>
    <w:rsid w:val="00F50A72"/>
    <w:rsid w:val="00F618BA"/>
    <w:rsid w:val="00F6724E"/>
    <w:rsid w:val="00F70060"/>
    <w:rsid w:val="00F72039"/>
    <w:rsid w:val="00F86E7E"/>
    <w:rsid w:val="00F877D9"/>
    <w:rsid w:val="00F96300"/>
    <w:rsid w:val="00F97486"/>
    <w:rsid w:val="00FA1E8D"/>
    <w:rsid w:val="00FA2BC8"/>
    <w:rsid w:val="00FA5B4A"/>
    <w:rsid w:val="00FA6699"/>
    <w:rsid w:val="00FB19D5"/>
    <w:rsid w:val="00FD6116"/>
    <w:rsid w:val="00FE0E9A"/>
    <w:rsid w:val="00FE4B6A"/>
    <w:rsid w:val="00FF03CF"/>
    <w:rsid w:val="00FF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246A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49"/>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58A2"/>
    <w:pPr>
      <w:widowControl w:val="0"/>
      <w:numPr>
        <w:numId w:val="10"/>
      </w:numPr>
      <w:spacing w:after="0"/>
      <w:ind w:left="0" w:firstLine="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7873"/>
    <w:pPr>
      <w:keepNext/>
      <w:keepLines/>
      <w:numPr>
        <w:numId w:val="13"/>
      </w:numPr>
      <w:spacing w:before="120"/>
      <w:ind w:left="360" w:firstLine="0"/>
      <w:jc w:val="left"/>
      <w:outlineLvl w:val="1"/>
    </w:pPr>
    <w:rPr>
      <w:rFonts w:eastAsiaTheme="majorEastAsia"/>
      <w:b/>
      <w:sz w:val="28"/>
      <w:szCs w:val="28"/>
    </w:rPr>
  </w:style>
  <w:style w:type="paragraph" w:styleId="Heading3">
    <w:name w:val="heading 3"/>
    <w:basedOn w:val="Normal"/>
    <w:next w:val="Normal"/>
    <w:link w:val="Heading3Char"/>
    <w:uiPriority w:val="9"/>
    <w:unhideWhenUsed/>
    <w:qFormat/>
    <w:rsid w:val="00FE0E9A"/>
    <w:pPr>
      <w:keepNext/>
      <w:keepLines/>
      <w:spacing w:before="120"/>
      <w:ind w:left="720" w:firstLine="0"/>
      <w:outlineLvl w:val="2"/>
    </w:pPr>
    <w:rPr>
      <w:rFonts w:eastAsiaTheme="majorEastAsia" w:cstheme="majorBidi"/>
      <w:b/>
      <w:sz w:val="26"/>
    </w:rPr>
  </w:style>
  <w:style w:type="paragraph" w:styleId="Heading4">
    <w:name w:val="heading 4"/>
    <w:basedOn w:val="Normal"/>
    <w:next w:val="Normal"/>
    <w:link w:val="Heading4Char"/>
    <w:uiPriority w:val="9"/>
    <w:unhideWhenUsed/>
    <w:qFormat/>
    <w:rsid w:val="00FE0E9A"/>
    <w:pPr>
      <w:keepNext/>
      <w:keepLines/>
      <w:spacing w:before="40" w:after="0"/>
      <w:ind w:left="1080" w:firstLine="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A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27873"/>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FE0E9A"/>
    <w:rPr>
      <w:rFonts w:ascii="Times New Roman" w:eastAsiaTheme="majorEastAsia" w:hAnsi="Times New Roman" w:cstheme="majorBidi"/>
      <w:b/>
      <w:sz w:val="26"/>
    </w:rPr>
  </w:style>
  <w:style w:type="paragraph" w:styleId="ListParagraph">
    <w:name w:val="List Paragraph"/>
    <w:basedOn w:val="Normal"/>
    <w:uiPriority w:val="34"/>
    <w:qFormat/>
    <w:rsid w:val="000B5DD3"/>
    <w:pPr>
      <w:widowControl w:val="0"/>
      <w:numPr>
        <w:numId w:val="4"/>
      </w:numPr>
      <w:contextualSpacing/>
    </w:pPr>
  </w:style>
  <w:style w:type="character" w:styleId="Hyperlink">
    <w:name w:val="Hyperlink"/>
    <w:basedOn w:val="DefaultParagraphFont"/>
    <w:uiPriority w:val="99"/>
    <w:unhideWhenUsed/>
    <w:rsid w:val="00071E2D"/>
    <w:rPr>
      <w:color w:val="0563C1" w:themeColor="hyperlink"/>
      <w:u w:val="single"/>
    </w:rPr>
  </w:style>
  <w:style w:type="character" w:customStyle="1" w:styleId="UnresolvedMention">
    <w:name w:val="Unresolved Mention"/>
    <w:basedOn w:val="DefaultParagraphFont"/>
    <w:uiPriority w:val="99"/>
    <w:semiHidden/>
    <w:unhideWhenUsed/>
    <w:rsid w:val="00071E2D"/>
    <w:rPr>
      <w:color w:val="605E5C"/>
      <w:shd w:val="clear" w:color="auto" w:fill="E1DFDD"/>
    </w:rPr>
  </w:style>
  <w:style w:type="paragraph" w:styleId="NoSpacing">
    <w:name w:val="No Spacing"/>
    <w:autoRedefine/>
    <w:uiPriority w:val="1"/>
    <w:qFormat/>
    <w:rsid w:val="006B02AB"/>
    <w:pPr>
      <w:spacing w:after="0" w:line="240" w:lineRule="auto"/>
      <w:contextualSpacing/>
      <w:jc w:val="both"/>
    </w:pPr>
    <w:rPr>
      <w:rFonts w:eastAsiaTheme="minorEastAsia"/>
    </w:rPr>
  </w:style>
  <w:style w:type="character" w:styleId="FollowedHyperlink">
    <w:name w:val="FollowedHyperlink"/>
    <w:basedOn w:val="DefaultParagraphFont"/>
    <w:uiPriority w:val="99"/>
    <w:semiHidden/>
    <w:unhideWhenUsed/>
    <w:rsid w:val="00071E2D"/>
    <w:rPr>
      <w:color w:val="954F72" w:themeColor="followedHyperlink"/>
      <w:u w:val="single"/>
    </w:rPr>
  </w:style>
  <w:style w:type="character" w:customStyle="1" w:styleId="Heading4Char">
    <w:name w:val="Heading 4 Char"/>
    <w:basedOn w:val="DefaultParagraphFont"/>
    <w:link w:val="Heading4"/>
    <w:uiPriority w:val="9"/>
    <w:rsid w:val="00FE0E9A"/>
    <w:rPr>
      <w:rFonts w:asciiTheme="majorHAnsi" w:eastAsiaTheme="majorEastAsia" w:hAnsiTheme="majorHAnsi" w:cstheme="majorBidi"/>
      <w:b/>
      <w:i/>
      <w:iCs/>
      <w:sz w:val="24"/>
    </w:rPr>
  </w:style>
  <w:style w:type="paragraph" w:styleId="Quote">
    <w:name w:val="Quote"/>
    <w:basedOn w:val="Normal"/>
    <w:next w:val="Normal"/>
    <w:link w:val="QuoteChar"/>
    <w:autoRedefine/>
    <w:uiPriority w:val="29"/>
    <w:qFormat/>
    <w:rsid w:val="00F72039"/>
    <w:pPr>
      <w:keepNext/>
      <w:ind w:left="720" w:right="720" w:firstLine="0"/>
    </w:pPr>
    <w:rPr>
      <w:i/>
      <w:iCs/>
      <w:color w:val="404040" w:themeColor="text1" w:themeTint="BF"/>
    </w:rPr>
  </w:style>
  <w:style w:type="character" w:customStyle="1" w:styleId="QuoteChar">
    <w:name w:val="Quote Char"/>
    <w:basedOn w:val="DefaultParagraphFont"/>
    <w:link w:val="Quote"/>
    <w:uiPriority w:val="29"/>
    <w:rsid w:val="00F72039"/>
    <w:rPr>
      <w:rFonts w:ascii="Times New Roman" w:eastAsia="Times New Roman" w:hAnsi="Times New Roman" w:cs="Times New Roman"/>
      <w:i/>
      <w:iCs/>
      <w:color w:val="404040" w:themeColor="text1" w:themeTint="BF"/>
      <w:sz w:val="24"/>
      <w:szCs w:val="24"/>
    </w:rPr>
  </w:style>
  <w:style w:type="paragraph" w:customStyle="1" w:styleId="NumPara1">
    <w:name w:val="Num Para 1"/>
    <w:basedOn w:val="ListParagraph"/>
    <w:link w:val="NumPara1Char"/>
    <w:autoRedefine/>
    <w:qFormat/>
    <w:rsid w:val="001130E9"/>
    <w:pPr>
      <w:numPr>
        <w:numId w:val="2"/>
      </w:numPr>
      <w:ind w:left="1800"/>
    </w:pPr>
  </w:style>
  <w:style w:type="character" w:customStyle="1" w:styleId="NumPara1Char">
    <w:name w:val="Num Para 1 Char"/>
    <w:basedOn w:val="DefaultParagraphFont"/>
    <w:link w:val="NumPara1"/>
    <w:rsid w:val="001130E9"/>
    <w:rPr>
      <w:rFonts w:ascii="Times New Roman" w:hAnsi="Times New Roman" w:cs="Times New Roman"/>
      <w:szCs w:val="24"/>
    </w:rPr>
  </w:style>
  <w:style w:type="paragraph" w:styleId="Header">
    <w:name w:val="header"/>
    <w:basedOn w:val="Normal"/>
    <w:link w:val="HeaderChar"/>
    <w:uiPriority w:val="99"/>
    <w:unhideWhenUsed/>
    <w:rsid w:val="001E58AF"/>
    <w:pPr>
      <w:tabs>
        <w:tab w:val="center" w:pos="4680"/>
        <w:tab w:val="right" w:pos="9360"/>
      </w:tabs>
      <w:spacing w:after="0"/>
    </w:pPr>
  </w:style>
  <w:style w:type="character" w:customStyle="1" w:styleId="HeaderChar">
    <w:name w:val="Header Char"/>
    <w:basedOn w:val="DefaultParagraphFont"/>
    <w:link w:val="Header"/>
    <w:uiPriority w:val="99"/>
    <w:rsid w:val="001E58AF"/>
  </w:style>
  <w:style w:type="paragraph" w:styleId="Footer">
    <w:name w:val="footer"/>
    <w:basedOn w:val="Normal"/>
    <w:link w:val="FooterChar"/>
    <w:uiPriority w:val="99"/>
    <w:unhideWhenUsed/>
    <w:rsid w:val="001E58AF"/>
    <w:pPr>
      <w:tabs>
        <w:tab w:val="center" w:pos="4680"/>
        <w:tab w:val="right" w:pos="9360"/>
      </w:tabs>
      <w:spacing w:after="0"/>
    </w:pPr>
  </w:style>
  <w:style w:type="character" w:customStyle="1" w:styleId="FooterChar">
    <w:name w:val="Footer Char"/>
    <w:basedOn w:val="DefaultParagraphFont"/>
    <w:link w:val="Footer"/>
    <w:uiPriority w:val="99"/>
    <w:rsid w:val="001E58AF"/>
  </w:style>
  <w:style w:type="character" w:styleId="FootnoteReference">
    <w:name w:val="footnote reference"/>
    <w:basedOn w:val="DefaultParagraphFont"/>
    <w:uiPriority w:val="99"/>
    <w:semiHidden/>
    <w:unhideWhenUsed/>
    <w:rsid w:val="005F4E75"/>
    <w:rPr>
      <w:vertAlign w:val="superscript"/>
    </w:rPr>
  </w:style>
  <w:style w:type="paragraph" w:customStyle="1" w:styleId="Footnote">
    <w:name w:val="Footnote"/>
    <w:basedOn w:val="FootnoteText"/>
    <w:link w:val="FootnoteChar"/>
    <w:qFormat/>
    <w:rsid w:val="00D27F6B"/>
  </w:style>
  <w:style w:type="character" w:customStyle="1" w:styleId="FootnoteChar">
    <w:name w:val="Footnote Char"/>
    <w:basedOn w:val="FootnoteTextChar"/>
    <w:link w:val="Footnote"/>
    <w:rsid w:val="00D27F6B"/>
    <w:rPr>
      <w:sz w:val="20"/>
      <w:szCs w:val="20"/>
    </w:rPr>
  </w:style>
  <w:style w:type="paragraph" w:styleId="FootnoteText">
    <w:name w:val="footnote text"/>
    <w:basedOn w:val="Normal"/>
    <w:link w:val="FootnoteTextChar"/>
    <w:uiPriority w:val="99"/>
    <w:unhideWhenUsed/>
    <w:rsid w:val="005F4E75"/>
    <w:pPr>
      <w:spacing w:after="0"/>
    </w:pPr>
    <w:rPr>
      <w:sz w:val="20"/>
      <w:szCs w:val="20"/>
    </w:rPr>
  </w:style>
  <w:style w:type="character" w:customStyle="1" w:styleId="FootnoteTextChar">
    <w:name w:val="Footnote Text Char"/>
    <w:basedOn w:val="DefaultParagraphFont"/>
    <w:link w:val="FootnoteText"/>
    <w:uiPriority w:val="99"/>
    <w:rsid w:val="005F4E75"/>
    <w:rPr>
      <w:sz w:val="20"/>
      <w:szCs w:val="20"/>
    </w:rPr>
  </w:style>
  <w:style w:type="character" w:styleId="Strong">
    <w:name w:val="Strong"/>
    <w:basedOn w:val="DefaultParagraphFont"/>
    <w:uiPriority w:val="22"/>
    <w:qFormat/>
    <w:rsid w:val="00EF0838"/>
    <w:rPr>
      <w:b/>
      <w:bCs/>
    </w:rPr>
  </w:style>
  <w:style w:type="paragraph" w:styleId="NormalWeb">
    <w:name w:val="Normal (Web)"/>
    <w:basedOn w:val="Normal"/>
    <w:uiPriority w:val="99"/>
    <w:semiHidden/>
    <w:unhideWhenUsed/>
    <w:rsid w:val="00EF0838"/>
    <w:pPr>
      <w:jc w:val="left"/>
    </w:pPr>
  </w:style>
  <w:style w:type="paragraph" w:customStyle="1" w:styleId="Default">
    <w:name w:val="Default"/>
    <w:rsid w:val="001E6BB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6F6D45"/>
    <w:pPr>
      <w:keepNext/>
      <w:keepLines/>
      <w:widowControl/>
      <w:numPr>
        <w:numId w:val="0"/>
      </w:numPr>
      <w:spacing w:before="480" w:beforeAutospacing="0" w:afterAutospacing="0" w:line="276" w:lineRule="auto"/>
      <w:jc w:val="left"/>
      <w:outlineLvl w:val="9"/>
    </w:pPr>
    <w:rPr>
      <w:bCs/>
      <w:color w:val="2F5496" w:themeColor="accent1" w:themeShade="BF"/>
      <w:sz w:val="28"/>
      <w:szCs w:val="28"/>
      <w:lang w:eastAsia="ja-JP"/>
    </w:rPr>
  </w:style>
  <w:style w:type="paragraph" w:styleId="TOC1">
    <w:name w:val="toc 1"/>
    <w:basedOn w:val="Normal"/>
    <w:next w:val="Normal"/>
    <w:autoRedefine/>
    <w:uiPriority w:val="39"/>
    <w:unhideWhenUsed/>
    <w:rsid w:val="006F6D45"/>
    <w:pPr>
      <w:tabs>
        <w:tab w:val="left" w:pos="440"/>
        <w:tab w:val="right" w:leader="dot" w:pos="9350"/>
      </w:tabs>
      <w:spacing w:before="0" w:beforeAutospacing="0" w:after="120" w:afterAutospacing="0"/>
      <w:ind w:firstLine="0"/>
    </w:pPr>
  </w:style>
  <w:style w:type="paragraph" w:styleId="TOC2">
    <w:name w:val="toc 2"/>
    <w:basedOn w:val="Normal"/>
    <w:next w:val="Normal"/>
    <w:autoRedefine/>
    <w:uiPriority w:val="39"/>
    <w:unhideWhenUsed/>
    <w:rsid w:val="006F6D45"/>
    <w:pPr>
      <w:tabs>
        <w:tab w:val="left" w:pos="660"/>
        <w:tab w:val="right" w:leader="dot" w:pos="9350"/>
      </w:tabs>
      <w:ind w:left="270" w:firstLine="0"/>
    </w:pPr>
  </w:style>
  <w:style w:type="paragraph" w:styleId="TOC3">
    <w:name w:val="toc 3"/>
    <w:basedOn w:val="Normal"/>
    <w:next w:val="Normal"/>
    <w:autoRedefine/>
    <w:uiPriority w:val="39"/>
    <w:unhideWhenUsed/>
    <w:rsid w:val="006F6D45"/>
    <w:pPr>
      <w:tabs>
        <w:tab w:val="right" w:leader="dot" w:pos="9350"/>
      </w:tabs>
      <w:spacing w:before="0" w:beforeAutospacing="0" w:after="0" w:afterAutospacing="0"/>
      <w:ind w:left="475"/>
      <w:contextualSpacing/>
    </w:pPr>
  </w:style>
  <w:style w:type="paragraph" w:styleId="BalloonText">
    <w:name w:val="Balloon Text"/>
    <w:basedOn w:val="Normal"/>
    <w:link w:val="BalloonTextChar"/>
    <w:uiPriority w:val="99"/>
    <w:semiHidden/>
    <w:unhideWhenUsed/>
    <w:rsid w:val="006F6D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49"/>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58A2"/>
    <w:pPr>
      <w:widowControl w:val="0"/>
      <w:numPr>
        <w:numId w:val="10"/>
      </w:numPr>
      <w:spacing w:after="0"/>
      <w:ind w:left="0" w:firstLine="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7873"/>
    <w:pPr>
      <w:keepNext/>
      <w:keepLines/>
      <w:numPr>
        <w:numId w:val="13"/>
      </w:numPr>
      <w:spacing w:before="120"/>
      <w:ind w:left="360" w:firstLine="0"/>
      <w:jc w:val="left"/>
      <w:outlineLvl w:val="1"/>
    </w:pPr>
    <w:rPr>
      <w:rFonts w:eastAsiaTheme="majorEastAsia"/>
      <w:b/>
      <w:sz w:val="28"/>
      <w:szCs w:val="28"/>
    </w:rPr>
  </w:style>
  <w:style w:type="paragraph" w:styleId="Heading3">
    <w:name w:val="heading 3"/>
    <w:basedOn w:val="Normal"/>
    <w:next w:val="Normal"/>
    <w:link w:val="Heading3Char"/>
    <w:uiPriority w:val="9"/>
    <w:unhideWhenUsed/>
    <w:qFormat/>
    <w:rsid w:val="00FE0E9A"/>
    <w:pPr>
      <w:keepNext/>
      <w:keepLines/>
      <w:spacing w:before="120"/>
      <w:ind w:left="720" w:firstLine="0"/>
      <w:outlineLvl w:val="2"/>
    </w:pPr>
    <w:rPr>
      <w:rFonts w:eastAsiaTheme="majorEastAsia" w:cstheme="majorBidi"/>
      <w:b/>
      <w:sz w:val="26"/>
    </w:rPr>
  </w:style>
  <w:style w:type="paragraph" w:styleId="Heading4">
    <w:name w:val="heading 4"/>
    <w:basedOn w:val="Normal"/>
    <w:next w:val="Normal"/>
    <w:link w:val="Heading4Char"/>
    <w:uiPriority w:val="9"/>
    <w:unhideWhenUsed/>
    <w:qFormat/>
    <w:rsid w:val="00FE0E9A"/>
    <w:pPr>
      <w:keepNext/>
      <w:keepLines/>
      <w:spacing w:before="40" w:after="0"/>
      <w:ind w:left="1080" w:firstLine="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A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27873"/>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FE0E9A"/>
    <w:rPr>
      <w:rFonts w:ascii="Times New Roman" w:eastAsiaTheme="majorEastAsia" w:hAnsi="Times New Roman" w:cstheme="majorBidi"/>
      <w:b/>
      <w:sz w:val="26"/>
    </w:rPr>
  </w:style>
  <w:style w:type="paragraph" w:styleId="ListParagraph">
    <w:name w:val="List Paragraph"/>
    <w:basedOn w:val="Normal"/>
    <w:uiPriority w:val="34"/>
    <w:qFormat/>
    <w:rsid w:val="000B5DD3"/>
    <w:pPr>
      <w:widowControl w:val="0"/>
      <w:numPr>
        <w:numId w:val="4"/>
      </w:numPr>
      <w:contextualSpacing/>
    </w:pPr>
  </w:style>
  <w:style w:type="character" w:styleId="Hyperlink">
    <w:name w:val="Hyperlink"/>
    <w:basedOn w:val="DefaultParagraphFont"/>
    <w:uiPriority w:val="99"/>
    <w:unhideWhenUsed/>
    <w:rsid w:val="00071E2D"/>
    <w:rPr>
      <w:color w:val="0563C1" w:themeColor="hyperlink"/>
      <w:u w:val="single"/>
    </w:rPr>
  </w:style>
  <w:style w:type="character" w:customStyle="1" w:styleId="UnresolvedMention">
    <w:name w:val="Unresolved Mention"/>
    <w:basedOn w:val="DefaultParagraphFont"/>
    <w:uiPriority w:val="99"/>
    <w:semiHidden/>
    <w:unhideWhenUsed/>
    <w:rsid w:val="00071E2D"/>
    <w:rPr>
      <w:color w:val="605E5C"/>
      <w:shd w:val="clear" w:color="auto" w:fill="E1DFDD"/>
    </w:rPr>
  </w:style>
  <w:style w:type="paragraph" w:styleId="NoSpacing">
    <w:name w:val="No Spacing"/>
    <w:autoRedefine/>
    <w:uiPriority w:val="1"/>
    <w:qFormat/>
    <w:rsid w:val="006B02AB"/>
    <w:pPr>
      <w:spacing w:after="0" w:line="240" w:lineRule="auto"/>
      <w:contextualSpacing/>
      <w:jc w:val="both"/>
    </w:pPr>
    <w:rPr>
      <w:rFonts w:eastAsiaTheme="minorEastAsia"/>
    </w:rPr>
  </w:style>
  <w:style w:type="character" w:styleId="FollowedHyperlink">
    <w:name w:val="FollowedHyperlink"/>
    <w:basedOn w:val="DefaultParagraphFont"/>
    <w:uiPriority w:val="99"/>
    <w:semiHidden/>
    <w:unhideWhenUsed/>
    <w:rsid w:val="00071E2D"/>
    <w:rPr>
      <w:color w:val="954F72" w:themeColor="followedHyperlink"/>
      <w:u w:val="single"/>
    </w:rPr>
  </w:style>
  <w:style w:type="character" w:customStyle="1" w:styleId="Heading4Char">
    <w:name w:val="Heading 4 Char"/>
    <w:basedOn w:val="DefaultParagraphFont"/>
    <w:link w:val="Heading4"/>
    <w:uiPriority w:val="9"/>
    <w:rsid w:val="00FE0E9A"/>
    <w:rPr>
      <w:rFonts w:asciiTheme="majorHAnsi" w:eastAsiaTheme="majorEastAsia" w:hAnsiTheme="majorHAnsi" w:cstheme="majorBidi"/>
      <w:b/>
      <w:i/>
      <w:iCs/>
      <w:sz w:val="24"/>
    </w:rPr>
  </w:style>
  <w:style w:type="paragraph" w:styleId="Quote">
    <w:name w:val="Quote"/>
    <w:basedOn w:val="Normal"/>
    <w:next w:val="Normal"/>
    <w:link w:val="QuoteChar"/>
    <w:autoRedefine/>
    <w:uiPriority w:val="29"/>
    <w:qFormat/>
    <w:rsid w:val="00F72039"/>
    <w:pPr>
      <w:keepNext/>
      <w:ind w:left="720" w:right="720" w:firstLine="0"/>
    </w:pPr>
    <w:rPr>
      <w:i/>
      <w:iCs/>
      <w:color w:val="404040" w:themeColor="text1" w:themeTint="BF"/>
    </w:rPr>
  </w:style>
  <w:style w:type="character" w:customStyle="1" w:styleId="QuoteChar">
    <w:name w:val="Quote Char"/>
    <w:basedOn w:val="DefaultParagraphFont"/>
    <w:link w:val="Quote"/>
    <w:uiPriority w:val="29"/>
    <w:rsid w:val="00F72039"/>
    <w:rPr>
      <w:rFonts w:ascii="Times New Roman" w:eastAsia="Times New Roman" w:hAnsi="Times New Roman" w:cs="Times New Roman"/>
      <w:i/>
      <w:iCs/>
      <w:color w:val="404040" w:themeColor="text1" w:themeTint="BF"/>
      <w:sz w:val="24"/>
      <w:szCs w:val="24"/>
    </w:rPr>
  </w:style>
  <w:style w:type="paragraph" w:customStyle="1" w:styleId="NumPara1">
    <w:name w:val="Num Para 1"/>
    <w:basedOn w:val="ListParagraph"/>
    <w:link w:val="NumPara1Char"/>
    <w:autoRedefine/>
    <w:qFormat/>
    <w:rsid w:val="001130E9"/>
    <w:pPr>
      <w:numPr>
        <w:numId w:val="2"/>
      </w:numPr>
      <w:ind w:left="1800"/>
    </w:pPr>
  </w:style>
  <w:style w:type="character" w:customStyle="1" w:styleId="NumPara1Char">
    <w:name w:val="Num Para 1 Char"/>
    <w:basedOn w:val="DefaultParagraphFont"/>
    <w:link w:val="NumPara1"/>
    <w:rsid w:val="001130E9"/>
    <w:rPr>
      <w:rFonts w:ascii="Times New Roman" w:hAnsi="Times New Roman" w:cs="Times New Roman"/>
      <w:szCs w:val="24"/>
    </w:rPr>
  </w:style>
  <w:style w:type="paragraph" w:styleId="Header">
    <w:name w:val="header"/>
    <w:basedOn w:val="Normal"/>
    <w:link w:val="HeaderChar"/>
    <w:uiPriority w:val="99"/>
    <w:unhideWhenUsed/>
    <w:rsid w:val="001E58AF"/>
    <w:pPr>
      <w:tabs>
        <w:tab w:val="center" w:pos="4680"/>
        <w:tab w:val="right" w:pos="9360"/>
      </w:tabs>
      <w:spacing w:after="0"/>
    </w:pPr>
  </w:style>
  <w:style w:type="character" w:customStyle="1" w:styleId="HeaderChar">
    <w:name w:val="Header Char"/>
    <w:basedOn w:val="DefaultParagraphFont"/>
    <w:link w:val="Header"/>
    <w:uiPriority w:val="99"/>
    <w:rsid w:val="001E58AF"/>
  </w:style>
  <w:style w:type="paragraph" w:styleId="Footer">
    <w:name w:val="footer"/>
    <w:basedOn w:val="Normal"/>
    <w:link w:val="FooterChar"/>
    <w:uiPriority w:val="99"/>
    <w:unhideWhenUsed/>
    <w:rsid w:val="001E58AF"/>
    <w:pPr>
      <w:tabs>
        <w:tab w:val="center" w:pos="4680"/>
        <w:tab w:val="right" w:pos="9360"/>
      </w:tabs>
      <w:spacing w:after="0"/>
    </w:pPr>
  </w:style>
  <w:style w:type="character" w:customStyle="1" w:styleId="FooterChar">
    <w:name w:val="Footer Char"/>
    <w:basedOn w:val="DefaultParagraphFont"/>
    <w:link w:val="Footer"/>
    <w:uiPriority w:val="99"/>
    <w:rsid w:val="001E58AF"/>
  </w:style>
  <w:style w:type="character" w:styleId="FootnoteReference">
    <w:name w:val="footnote reference"/>
    <w:basedOn w:val="DefaultParagraphFont"/>
    <w:uiPriority w:val="99"/>
    <w:semiHidden/>
    <w:unhideWhenUsed/>
    <w:rsid w:val="005F4E75"/>
    <w:rPr>
      <w:vertAlign w:val="superscript"/>
    </w:rPr>
  </w:style>
  <w:style w:type="paragraph" w:customStyle="1" w:styleId="Footnote">
    <w:name w:val="Footnote"/>
    <w:basedOn w:val="FootnoteText"/>
    <w:link w:val="FootnoteChar"/>
    <w:qFormat/>
    <w:rsid w:val="00D27F6B"/>
  </w:style>
  <w:style w:type="character" w:customStyle="1" w:styleId="FootnoteChar">
    <w:name w:val="Footnote Char"/>
    <w:basedOn w:val="FootnoteTextChar"/>
    <w:link w:val="Footnote"/>
    <w:rsid w:val="00D27F6B"/>
    <w:rPr>
      <w:sz w:val="20"/>
      <w:szCs w:val="20"/>
    </w:rPr>
  </w:style>
  <w:style w:type="paragraph" w:styleId="FootnoteText">
    <w:name w:val="footnote text"/>
    <w:basedOn w:val="Normal"/>
    <w:link w:val="FootnoteTextChar"/>
    <w:uiPriority w:val="99"/>
    <w:unhideWhenUsed/>
    <w:rsid w:val="005F4E75"/>
    <w:pPr>
      <w:spacing w:after="0"/>
    </w:pPr>
    <w:rPr>
      <w:sz w:val="20"/>
      <w:szCs w:val="20"/>
    </w:rPr>
  </w:style>
  <w:style w:type="character" w:customStyle="1" w:styleId="FootnoteTextChar">
    <w:name w:val="Footnote Text Char"/>
    <w:basedOn w:val="DefaultParagraphFont"/>
    <w:link w:val="FootnoteText"/>
    <w:uiPriority w:val="99"/>
    <w:rsid w:val="005F4E75"/>
    <w:rPr>
      <w:sz w:val="20"/>
      <w:szCs w:val="20"/>
    </w:rPr>
  </w:style>
  <w:style w:type="character" w:styleId="Strong">
    <w:name w:val="Strong"/>
    <w:basedOn w:val="DefaultParagraphFont"/>
    <w:uiPriority w:val="22"/>
    <w:qFormat/>
    <w:rsid w:val="00EF0838"/>
    <w:rPr>
      <w:b/>
      <w:bCs/>
    </w:rPr>
  </w:style>
  <w:style w:type="paragraph" w:styleId="NormalWeb">
    <w:name w:val="Normal (Web)"/>
    <w:basedOn w:val="Normal"/>
    <w:uiPriority w:val="99"/>
    <w:semiHidden/>
    <w:unhideWhenUsed/>
    <w:rsid w:val="00EF0838"/>
    <w:pPr>
      <w:jc w:val="left"/>
    </w:pPr>
  </w:style>
  <w:style w:type="paragraph" w:customStyle="1" w:styleId="Default">
    <w:name w:val="Default"/>
    <w:rsid w:val="001E6BB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6F6D45"/>
    <w:pPr>
      <w:keepNext/>
      <w:keepLines/>
      <w:widowControl/>
      <w:numPr>
        <w:numId w:val="0"/>
      </w:numPr>
      <w:spacing w:before="480" w:beforeAutospacing="0" w:afterAutospacing="0" w:line="276" w:lineRule="auto"/>
      <w:jc w:val="left"/>
      <w:outlineLvl w:val="9"/>
    </w:pPr>
    <w:rPr>
      <w:bCs/>
      <w:color w:val="2F5496" w:themeColor="accent1" w:themeShade="BF"/>
      <w:sz w:val="28"/>
      <w:szCs w:val="28"/>
      <w:lang w:eastAsia="ja-JP"/>
    </w:rPr>
  </w:style>
  <w:style w:type="paragraph" w:styleId="TOC1">
    <w:name w:val="toc 1"/>
    <w:basedOn w:val="Normal"/>
    <w:next w:val="Normal"/>
    <w:autoRedefine/>
    <w:uiPriority w:val="39"/>
    <w:unhideWhenUsed/>
    <w:rsid w:val="006F6D45"/>
    <w:pPr>
      <w:tabs>
        <w:tab w:val="left" w:pos="440"/>
        <w:tab w:val="right" w:leader="dot" w:pos="9350"/>
      </w:tabs>
      <w:spacing w:before="0" w:beforeAutospacing="0" w:after="120" w:afterAutospacing="0"/>
      <w:ind w:firstLine="0"/>
    </w:pPr>
  </w:style>
  <w:style w:type="paragraph" w:styleId="TOC2">
    <w:name w:val="toc 2"/>
    <w:basedOn w:val="Normal"/>
    <w:next w:val="Normal"/>
    <w:autoRedefine/>
    <w:uiPriority w:val="39"/>
    <w:unhideWhenUsed/>
    <w:rsid w:val="006F6D45"/>
    <w:pPr>
      <w:tabs>
        <w:tab w:val="left" w:pos="660"/>
        <w:tab w:val="right" w:leader="dot" w:pos="9350"/>
      </w:tabs>
      <w:ind w:left="270" w:firstLine="0"/>
    </w:pPr>
  </w:style>
  <w:style w:type="paragraph" w:styleId="TOC3">
    <w:name w:val="toc 3"/>
    <w:basedOn w:val="Normal"/>
    <w:next w:val="Normal"/>
    <w:autoRedefine/>
    <w:uiPriority w:val="39"/>
    <w:unhideWhenUsed/>
    <w:rsid w:val="006F6D45"/>
    <w:pPr>
      <w:tabs>
        <w:tab w:val="right" w:leader="dot" w:pos="9350"/>
      </w:tabs>
      <w:spacing w:before="0" w:beforeAutospacing="0" w:after="0" w:afterAutospacing="0"/>
      <w:ind w:left="475"/>
      <w:contextualSpacing/>
    </w:pPr>
  </w:style>
  <w:style w:type="paragraph" w:styleId="BalloonText">
    <w:name w:val="Balloon Text"/>
    <w:basedOn w:val="Normal"/>
    <w:link w:val="BalloonTextChar"/>
    <w:uiPriority w:val="99"/>
    <w:semiHidden/>
    <w:unhideWhenUsed/>
    <w:rsid w:val="006F6D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batemafia.com/brunsting/Can't%20get%20a%20hearing%202021-04-19%20Appellees%20Record%20Excerpts%20Page%20168.pdf" TargetMode="External"/><Relationship Id="rId21" Type="http://schemas.openxmlformats.org/officeDocument/2006/relationships/hyperlink" Target="http://probatemafia.com/brunsting/Can't%20get%20a%20hearing%202017-09-26%20RICO%20-%20Appellee%20Brief%20Binder%20Pages%2020-21.pdf" TargetMode="External"/><Relationship Id="rId42" Type="http://schemas.openxmlformats.org/officeDocument/2006/relationships/hyperlink" Target="http://probatemafia.com/brunsting/Tab%2056%202007%20Amendment%20Certified%2018070041-%20C%23%204.pdf" TargetMode="External"/><Relationship Id="rId47" Type="http://schemas.openxmlformats.org/officeDocument/2006/relationships/hyperlink" Target="http://probatemafia.com/brunsting/2008-07-01%20July%201%202008%20appointment%20of%20successor%20trustees.pdf" TargetMode="External"/><Relationship Id="rId63" Type="http://schemas.openxmlformats.org/officeDocument/2006/relationships/hyperlink" Target="http://probatemafia.com/brunsting/2010-10-28%20Exhibit%20Carole%20email%20overhearing%20Nelva%20on%20phone%20with%20Freed.pdf" TargetMode="External"/><Relationship Id="rId68" Type="http://schemas.openxmlformats.org/officeDocument/2006/relationships/hyperlink" Target="http://probatemafia.com/brunsting/2010-12-21%20Certificate%20of%20Trust%20Decedent%20V&amp;F%20000232-234.pdf" TargetMode="External"/><Relationship Id="rId84" Type="http://schemas.openxmlformats.org/officeDocument/2006/relationships/hyperlink" Target="http://probatemafia.com/brunsting/Tab%2062b%20Article%20VIII%20Section%20D_Certified.pdf" TargetMode="External"/><Relationship Id="rId89" Type="http://schemas.openxmlformats.org/officeDocument/2006/relationships/hyperlink" Target="http://probatemafia.com/brunsting/2012-03-06%20Doc%2010-1%20Affidavit%20of%20Amy%20Brunsting.pdf" TargetMode="External"/><Relationship Id="rId16" Type="http://schemas.openxmlformats.org/officeDocument/2006/relationships/hyperlink" Target="http://www.probatemafia.com/Brunsting/2016-09-21%20Case%204116-cv-01969%20Dkt%2035%20Amy%20Rule%2012(b)(6)%20Motion%20to%20Dismiss.pdf" TargetMode="External"/><Relationship Id="rId11" Type="http://schemas.openxmlformats.org/officeDocument/2006/relationships/hyperlink" Target="https://www.stopprobatefraud.com/" TargetMode="External"/><Relationship Id="rId32" Type="http://schemas.openxmlformats.org/officeDocument/2006/relationships/hyperlink" Target="http://www.probatemafia.com/Brunsting/Tab%2062c%20Article%20IX%20Section%20D_Certified.pdf" TargetMode="External"/><Relationship Id="rId37" Type="http://schemas.openxmlformats.org/officeDocument/2006/relationships/hyperlink" Target="http://probatemafia.com/brunsting/2001-06-05%20Second%20Amendment%20to%201996%20Trust%20VF%20000865-000874.pdf" TargetMode="External"/><Relationship Id="rId53" Type="http://schemas.openxmlformats.org/officeDocument/2006/relationships/hyperlink" Target="http://probatemafia.com/brunsting/2010-08-25%20P193-229%208-25-10%20QBD%20CAN%20before%20signature.pdf" TargetMode="External"/><Relationship Id="rId58" Type="http://schemas.openxmlformats.org/officeDocument/2006/relationships/hyperlink" Target="http://probatemafia.com/brunsting/2010-10-13%20Summer%20Peoples%20re%20phone%20conference.pdf" TargetMode="External"/><Relationship Id="rId74" Type="http://schemas.openxmlformats.org/officeDocument/2006/relationships/hyperlink" Target="http://probatemafia.com/brunsting/2011-01-27%20January%2027,%202011%20Anita%20Engagement%20letter.pdf" TargetMode="External"/><Relationship Id="rId79" Type="http://schemas.openxmlformats.org/officeDocument/2006/relationships/hyperlink" Target="http://probatemafia.com/brunsting/2011-11-22%20Certificates%20of%20Trust.pdf" TargetMode="External"/><Relationship Id="rId5" Type="http://schemas.openxmlformats.org/officeDocument/2006/relationships/settings" Target="settings.xml"/><Relationship Id="rId90" Type="http://schemas.openxmlformats.org/officeDocument/2006/relationships/hyperlink" Target="http://probatemafia.com/brunsting/2011-11-22%20Certificate%20of%20trust%20Decedent%20V&amp;F%20000207%20-%20251.pdf" TargetMode="External"/><Relationship Id="rId95" Type="http://schemas.openxmlformats.org/officeDocument/2006/relationships/fontTable" Target="fontTable.xml"/><Relationship Id="rId22" Type="http://schemas.openxmlformats.org/officeDocument/2006/relationships/hyperlink" Target="http://probatemafia.com/brunsting/Can't%20get%20a%20hearing%202017-12-02%20-%20Appellants%20Reply%20Brief%20on%20Appeal_17-20360%20Page%2015.pdf" TargetMode="External"/><Relationship Id="rId27" Type="http://schemas.openxmlformats.org/officeDocument/2006/relationships/hyperlink" Target="http://probatemafia.com/brunsting/Can't%20get%20a%20hearing%202022-01-06%20412249-401%20Carole%20Emergency%20Motion%20Hearing%20Transcript%20Page%2030.pdf" TargetMode="External"/><Relationship Id="rId43" Type="http://schemas.openxmlformats.org/officeDocument/2006/relationships/hyperlink" Target="http://probatemafia.com/brunsting/Tab%2061%20Certified%2018131893-%20C%23%204%20Application%20for%20Summary%20J%20June%2015,%202010%20QBD.pdf" TargetMode="External"/><Relationship Id="rId48" Type="http://schemas.openxmlformats.org/officeDocument/2006/relationships/hyperlink" Target="http://probatemafia.com/brunsting/2010-02-24%20Certificate%20of%20trust.pdf" TargetMode="External"/><Relationship Id="rId64" Type="http://schemas.openxmlformats.org/officeDocument/2006/relationships/hyperlink" Target="http://probatemafia.com/brunsting/2010-11-01%20Nelvas%20Note.pdf" TargetMode="External"/><Relationship Id="rId69" Type="http://schemas.openxmlformats.org/officeDocument/2006/relationships/hyperlink" Target="http://probatemafia.com/brunsting/2010-12-21%20Certificate%20of%20trust%20for%20the%20NEW%20family%20trust%20VF%20000237-239.pdf" TargetMode="External"/><Relationship Id="rId8" Type="http://schemas.openxmlformats.org/officeDocument/2006/relationships/endnotes" Target="endnotes.xml"/><Relationship Id="rId51" Type="http://schemas.openxmlformats.org/officeDocument/2006/relationships/hyperlink" Target="http://probatemafia.com/brunsting/2010-10-07%20Freed's%20Notes%20or%2010.7.10call%20with%20Nelva.V&amp;F676.pdf" TargetMode="External"/><Relationship Id="rId72" Type="http://schemas.openxmlformats.org/officeDocument/2006/relationships/hyperlink" Target="http://www.probatemafia.com/Brunsting/2010-12-21%20RESIGNATION%20OF%20ORIGINAL%20TRUSTEE%20V&amp;F%20000207-251%20V&amp;F%20906-915.pdf" TargetMode="External"/><Relationship Id="rId80" Type="http://schemas.openxmlformats.org/officeDocument/2006/relationships/hyperlink" Target="http://probatemafia.com/brunsting/2011-11-22%20Certificate%20of%20trust%20Decedent%20V&amp;F%20000207%20-%20251.pdf" TargetMode="External"/><Relationship Id="rId85" Type="http://schemas.openxmlformats.org/officeDocument/2006/relationships/hyperlink" Target="http://probatemafia.com/brunsting/Tab%2062c%20Article%20IX%20Section%20D_Certified.pdf" TargetMode="External"/><Relationship Id="rId93" Type="http://schemas.openxmlformats.org/officeDocument/2006/relationships/hyperlink" Target="http://www.probatemafia.com/2002-02-21-fighting-the-probate-mafia/" TargetMode="External"/><Relationship Id="rId3" Type="http://schemas.openxmlformats.org/officeDocument/2006/relationships/styles" Target="styles.xml"/><Relationship Id="rId12" Type="http://schemas.openxmlformats.org/officeDocument/2006/relationships/hyperlink" Target="http://www.probatemafia.com/Brunsting/We%20hold%20these%20truths.htm" TargetMode="External"/><Relationship Id="rId17" Type="http://schemas.openxmlformats.org/officeDocument/2006/relationships/hyperlink" Target="http://probatemafia.com/brunsting/Can't%20get%20a%20hearing%202016-08-03%20Case%204-12-cv-00592%20Doc%20115%20Rule%2060%20Motion%20Pages%209-10.pdf" TargetMode="External"/><Relationship Id="rId25" Type="http://schemas.openxmlformats.org/officeDocument/2006/relationships/hyperlink" Target="http://probatemafia.com/brunsting/Can't%20get%20a%20hearing%202021-01-03%20ROA%2020-20566%20Page%201014.pdf" TargetMode="External"/><Relationship Id="rId33" Type="http://schemas.openxmlformats.org/officeDocument/2006/relationships/hyperlink" Target="http://www.probatemafia.com/Brunsting/Tab%2062f%20%20Art%20X%20Section%20A_Certified.pdf" TargetMode="External"/><Relationship Id="rId38" Type="http://schemas.openxmlformats.org/officeDocument/2006/relationships/hyperlink" Target="http://probatemafia.com/brunsting/2021-11-05%20Defendant%20Co-trustees%20Exhibit%20A%202005%20Restatement%20p230-316.pdf" TargetMode="External"/><Relationship Id="rId46" Type="http://schemas.openxmlformats.org/officeDocument/2006/relationships/hyperlink" Target="http://www.probatemafia.com/Brunsting/2008-07-01%20Certificate%20of%20trust%20VF%20000391-002053.pdf" TargetMode="External"/><Relationship Id="rId59" Type="http://schemas.openxmlformats.org/officeDocument/2006/relationships/hyperlink" Target="http://probatemafia.com/brunsting/2010-10-25%20Candy%20to%20Carole%20A&amp;A%20will%20do%20anything%20they%20can%20to%20cut%20everyone%20else%20out.pdf" TargetMode="External"/><Relationship Id="rId67" Type="http://schemas.openxmlformats.org/officeDocument/2006/relationships/hyperlink" Target="http://probatemafia.com/brunsting/2010-11-17%20Freed%20email%20re%20Nelva%20Competence%20-%20Capacity.pdf" TargetMode="External"/><Relationship Id="rId20" Type="http://schemas.openxmlformats.org/officeDocument/2006/relationships/hyperlink" Target="http://probatemafia.com/brunsting/Can't%20get%20a%20hearing%202017-08-13%20Appellants%20Opening%20Brief%20on%20Appeal_17-20360_Pages%2033-34.pdf" TargetMode="External"/><Relationship Id="rId41" Type="http://schemas.openxmlformats.org/officeDocument/2006/relationships/hyperlink" Target="http://www.freedlawyer.com" TargetMode="External"/><Relationship Id="rId54" Type="http://schemas.openxmlformats.org/officeDocument/2006/relationships/hyperlink" Target="http://probatemafia.com/brunsting/2010-08-25%20P407-443%20%208-25-10%20QBD%20On%20the%20line.pdf" TargetMode="External"/><Relationship Id="rId62" Type="http://schemas.openxmlformats.org/officeDocument/2006/relationships/hyperlink" Target="http://probatemafia.com/brunsting/2010-10-27%20Carole%20October%2027%202010%20email%20to%20Candy.pdf" TargetMode="External"/><Relationship Id="rId70" Type="http://schemas.openxmlformats.org/officeDocument/2006/relationships/hyperlink" Target="http://probatemafia.com/brunsting/2010-12-21%20Certificate%20of%20Trust%20Survivor%20VF%20000235-238.pdf" TargetMode="External"/><Relationship Id="rId75" Type="http://schemas.openxmlformats.org/officeDocument/2006/relationships/hyperlink" Target="http://probatemafia.com/brunsting/2011-02-16%20Anita%20Transferring%20securities%20into%20her%20own%20name.pdf" TargetMode="External"/><Relationship Id="rId83" Type="http://schemas.openxmlformats.org/officeDocument/2006/relationships/hyperlink" Target="http://probatemafia.com/brunsting/Tab%2013%202012-08-28%20statement%20of%20death%20and%20other%20facts%20412248%20by%20Drina%20Brunsting_Certified.pdf" TargetMode="External"/><Relationship Id="rId88" Type="http://schemas.openxmlformats.org/officeDocument/2006/relationships/hyperlink" Target="http://probatemafia.com/brunsting/Tab%2019%202012-08-28%20statement%20of%20death%20and%20other%20facts%20412249%20by%20Drina%20Brunsting.pdf" TargetMode="External"/><Relationship Id="rId91" Type="http://schemas.openxmlformats.org/officeDocument/2006/relationships/hyperlink" Target="http://probatemafia.com/brunsting/2011-11-22%20Certificate%20of%20trust%20Survivor%20V&amp;F%20922-927.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batemafia.com/Brunsting/2016-09-27%20Case%204-16-cv-01969%20DKT%2033%20Plainitff%20Reply%20to%20Vacek%20and%20Freed%20Rule%2012%20Motions%20-%20Copy.pdf" TargetMode="External"/><Relationship Id="rId23" Type="http://schemas.openxmlformats.org/officeDocument/2006/relationships/hyperlink" Target="http://probatemafia.com/brunsting/Can't%20get%20a%20hearing%202017-12-02%20-%20Appellants%20Reply%20Brief%20on%20Appeal_17-20360%20Pages%2029-30.pdf" TargetMode="External"/><Relationship Id="rId28" Type="http://schemas.openxmlformats.org/officeDocument/2006/relationships/hyperlink" Target="http://probatemafia.com/brunsting/Can't%20get%20a%20hearing%202022-07-12%2001-22-00514-cv%20Mandamus%20Record%20Index%20Page%201700.pdf" TargetMode="External"/><Relationship Id="rId36" Type="http://schemas.openxmlformats.org/officeDocument/2006/relationships/hyperlink" Target="http://probatemafia.com/brunsting/1999-04-30%20First%20Amendment%20re%20Anita%20100k%20VF%20000808.pdf" TargetMode="External"/><Relationship Id="rId49" Type="http://schemas.openxmlformats.org/officeDocument/2006/relationships/hyperlink" Target="http://probatemafia.com/brunsting/2010-06-15%20Qualified%20Beneficiary%20Designation%20QBD.pdf" TargetMode="External"/><Relationship Id="rId57" Type="http://schemas.openxmlformats.org/officeDocument/2006/relationships/hyperlink" Target="http://probatemafia.com/brunsting/2010-10-06%20Anita%20email%20to%20Freed%20working%20on%20Nelva%20Resignation.pdf" TargetMode="External"/><Relationship Id="rId10" Type="http://schemas.openxmlformats.org/officeDocument/2006/relationships/hyperlink" Target="stopguardianabuse.org/" TargetMode="External"/><Relationship Id="rId31" Type="http://schemas.openxmlformats.org/officeDocument/2006/relationships/hyperlink" Target="http://www.probatemafia.com/Brunsting/Tab%2062b%20Article%20VIII%20Section%20D_Certified.pdf" TargetMode="External"/><Relationship Id="rId44" Type="http://schemas.openxmlformats.org/officeDocument/2006/relationships/hyperlink" Target="http://probatemafia.com/brunsting/2007-09-06%20Nelva%20email%20to%20Carl_Elmer%20incompetent%20&amp;%20everything%20in%20the%20safe%20deposit%20box.pdf" TargetMode="External"/><Relationship Id="rId52" Type="http://schemas.openxmlformats.org/officeDocument/2006/relationships/hyperlink" Target="http://probatemafia.com/brunsting/2010-08-25%20P156-192%208-25-10%20QBD%20Above%20the%20Line.pdf" TargetMode="External"/><Relationship Id="rId60" Type="http://schemas.openxmlformats.org/officeDocument/2006/relationships/hyperlink" Target="http://probatemafia.com/brunsting/2010-10-25%20Freed's%20Notes%20from%20Phone%20conference%20V&amp;F479-483.pdf" TargetMode="External"/><Relationship Id="rId65" Type="http://schemas.openxmlformats.org/officeDocument/2006/relationships/hyperlink" Target="http://www.freedlawyer.com" TargetMode="External"/><Relationship Id="rId73" Type="http://schemas.openxmlformats.org/officeDocument/2006/relationships/hyperlink" Target="http://www.probatemafia.com/Brunsting/2010-12-21%20Survivors%20trust%20Appointment%20of%20successor%20trustees%20V&amp;F%20000207-251.pdf" TargetMode="External"/><Relationship Id="rId78" Type="http://schemas.openxmlformats.org/officeDocument/2006/relationships/hyperlink" Target="http://probatemafia.com/brunsting/2011-11-08%20Candy%20wanting%20to%20know%20where%20nelva%20is%20in%20hospice.pdf" TargetMode="External"/><Relationship Id="rId81" Type="http://schemas.openxmlformats.org/officeDocument/2006/relationships/hyperlink" Target="http://probatemafia.com/brunsting/2011-11-22%20Certificate%20of%20trust%20Survivor%20V&amp;F%20922-927.pdf" TargetMode="External"/><Relationship Id="rId86" Type="http://schemas.openxmlformats.org/officeDocument/2006/relationships/hyperlink" Target="http://probatemafia.com/brunsting/Tab%2062f%20%20Art%20X%20Section%20A_Certified.pdf"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obatemafia.com/Brunsting/Special%20Maritime%20Exposed.pdf" TargetMode="External"/><Relationship Id="rId13" Type="http://schemas.openxmlformats.org/officeDocument/2006/relationships/hyperlink" Target="http://probatemafia.com/brunsting/Tab%2042%20February%2025,%202022%20Order%20for%20Summary%20Judgment.pdf" TargetMode="External"/><Relationship Id="rId18" Type="http://schemas.openxmlformats.org/officeDocument/2006/relationships/hyperlink" Target="http://probatemafia.com/brunsting/Can't%20get%20a%20hearing%202016-12-15%20-%20CA%20H-16-1969%20Transcript%20Preliminary%20hearing%20RICO%20Page%2046.pdf" TargetMode="External"/><Relationship Id="rId39" Type="http://schemas.openxmlformats.org/officeDocument/2006/relationships/hyperlink" Target="http://www.probatemafia.com/Brunsting/Tab%2062d%20Atrile%20IV_cerified%20.pdf" TargetMode="External"/><Relationship Id="rId34" Type="http://schemas.openxmlformats.org/officeDocument/2006/relationships/hyperlink" Target="http://www.probatemafia.com/Brunsting/Tab%204%202013-04-19%20Doc%2045%20Memorandum%20of%20Preliminary%20Injunction%20Certified.pdf" TargetMode="External"/><Relationship Id="rId50" Type="http://schemas.openxmlformats.org/officeDocument/2006/relationships/hyperlink" Target="http://probatemafia.com/brunsting/2010-07-30%20Freed%20Notes-Anita%20called-change%20the%20trust%20PBT-2015-258999-2.pdf" TargetMode="External"/><Relationship Id="rId55" Type="http://schemas.openxmlformats.org/officeDocument/2006/relationships/hyperlink" Target="http://probatemafia.com/brunsting/2010-08-25%20P843-848a%20%20Certs%20of%20Trust.pdf" TargetMode="External"/><Relationship Id="rId76" Type="http://schemas.openxmlformats.org/officeDocument/2006/relationships/hyperlink" Target="http://probatemafia.com/brunsting/2011-03-08%20Anita%20explaining%20the%20changes%20to%20Nelva.pdf" TargetMode="External"/><Relationship Id="rId7" Type="http://schemas.openxmlformats.org/officeDocument/2006/relationships/footnotes" Target="footnotes.xml"/><Relationship Id="rId71" Type="http://schemas.openxmlformats.org/officeDocument/2006/relationships/hyperlink" Target="http://probatemafia.com/brunsting/2010-12-21%20P447-452%20Appointment%20of%20Successor%20Trustees.pdf" TargetMode="External"/><Relationship Id="rId92" Type="http://schemas.openxmlformats.org/officeDocument/2006/relationships/hyperlink" Target="http://www.probatemafia.com/Brunsting/2011-11-22%20Certificate%20of%20trust%20Survivor%20V&amp;F%20922-927.pdf" TargetMode="External"/><Relationship Id="rId2" Type="http://schemas.openxmlformats.org/officeDocument/2006/relationships/numbering" Target="numbering.xml"/><Relationship Id="rId29" Type="http://schemas.openxmlformats.org/officeDocument/2006/relationships/hyperlink" Target="http://www.probatemafia.com/Brunsting/2019-04-12%20Affidavit%20of%20Candace%20Curtis%20%204-12-cv-592.pdf" TargetMode="External"/><Relationship Id="rId24" Type="http://schemas.openxmlformats.org/officeDocument/2006/relationships/hyperlink" Target="http://probatemafia.com/brunsting/Can't%20get%20a%20hearing%202018-09-05%20Responses%20to%20Defendants%20Motions%20to%20Dismiss%20Combined%20Page%2073.pdf" TargetMode="External"/><Relationship Id="rId40" Type="http://schemas.openxmlformats.org/officeDocument/2006/relationships/hyperlink" Target="https://www.texasbar.com" TargetMode="External"/><Relationship Id="rId45" Type="http://schemas.openxmlformats.org/officeDocument/2006/relationships/hyperlink" Target="http://www.probatemafia.com/Brunsting/Tab%2062a%20Article%20III%20%20Defendants%20Nov%205%202021%20Motion%20for%20Summary%20J%20Exhibit%20A%20Restatement_Certified.pdf" TargetMode="External"/><Relationship Id="rId66" Type="http://schemas.openxmlformats.org/officeDocument/2006/relationships/hyperlink" Target="http://www.probatemafia.com/Brunsting/Tab%2058%20Anita%20called%20-%20change%20the%20trust%20Certified%2018070039-%20C%23%204%20Answer%20&amp;nbsp;.pdf" TargetMode="External"/><Relationship Id="rId87" Type="http://schemas.openxmlformats.org/officeDocument/2006/relationships/hyperlink" Target="http://probatemafia.com/brunsting/2011-11-08%20Candy%20wanting%20to%20know%20where%20nelva%20is%20in%20hospice.pdf" TargetMode="External"/><Relationship Id="rId61" Type="http://schemas.openxmlformats.org/officeDocument/2006/relationships/hyperlink" Target="http://probatemafia.com/brunsting/2010-10-26%20Candace%20Curtis%20and%20Carole%20emails%20Anita%20pushing%20nelva%20to%20resign%20and%20everything%20secret.pdf" TargetMode="External"/><Relationship Id="rId82" Type="http://schemas.openxmlformats.org/officeDocument/2006/relationships/hyperlink" Target="http://probatemafia.com/brunsting/2021-11-05%20Defendant%20Co-trustees%20Exhibit%20A%202005%20Restatement%20p230-316.pdf" TargetMode="External"/><Relationship Id="rId19" Type="http://schemas.openxmlformats.org/officeDocument/2006/relationships/hyperlink" Target="http://probatemafia.com/brunsting/Can't%20get%20a%20hearing%202016-12-15%20-%20CA%20H-16-1969%20Transcript%20Preliminary%20hearing%20RICO%20Page%2046.pdf" TargetMode="External"/><Relationship Id="rId14" Type="http://schemas.openxmlformats.org/officeDocument/2006/relationships/hyperlink" Target="http://www.probatemafia.com/Brunsting/2016-07-05%20Case%204-16-cv-01969%20Doc%201%20Harris%20County%20RICO_Complaint.pdf" TargetMode="External"/><Relationship Id="rId30" Type="http://schemas.openxmlformats.org/officeDocument/2006/relationships/hyperlink" Target="http://www.probatemafia.com/Brunsting/Tab%2062e%20Article%20XII%20B_Certified.pdf" TargetMode="External"/><Relationship Id="rId35" Type="http://schemas.openxmlformats.org/officeDocument/2006/relationships/hyperlink" Target="http://probatemafia.com/brunsting/1996%20Original%20Brunsting%20Family%20Living%20Trust%20VF%2000391-00451.pdf" TargetMode="External"/><Relationship Id="rId56" Type="http://schemas.openxmlformats.org/officeDocument/2006/relationships/hyperlink" Target="http://probatemafia.com/brunsting/2010-08-25%20Appointment%20of%20Successor%20Trustee%20P1016-1020.pdf" TargetMode="External"/><Relationship Id="rId77" Type="http://schemas.openxmlformats.org/officeDocument/2006/relationships/hyperlink" Target="http://probatemafia.com/brunsting/2011-03-11%20V&amp;F%20000001%20-%20101%20survivor%20and%20decedent%20trust%20certificat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2011-11-22%20Certificate%20of%20trust%20Survivor%20V&amp;F%20922-927.pdf" TargetMode="External"/><Relationship Id="rId2" Type="http://schemas.openxmlformats.org/officeDocument/2006/relationships/hyperlink" Target="http://www.probatemafia.com/Brunsting/2011-11-22%20Certificate%20of%20trust%20Survivor%20V&amp;F%20922-927.pdf" TargetMode="External"/><Relationship Id="rId1" Type="http://schemas.openxmlformats.org/officeDocument/2006/relationships/hyperlink" Target="http://www.probatemafia.com/Brunsting/2011-11-22%20Certificate%20of%20trust%20Decedent%20V&amp;F%20000207%20-%20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B3E7F5-5A1B-49E6-9F6C-770E6DF9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4032</Words>
  <Characters>22985</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Welcome to the Probate Mafia, an Introduction</vt:lpstr>
      <vt:lpstr>    Trust beneficiary Candace Curtis couldn’t buy an evidentiary hearing</vt:lpstr>
      <vt:lpstr>List of Valid Trust Instruments</vt:lpstr>
      <vt:lpstr>        1996 trust  </vt:lpstr>
      <vt:lpstr>        1999-04-30 First Amendment</vt:lpstr>
      <vt:lpstr>        2001-06-05 Second Amendment </vt:lpstr>
      <vt:lpstr>        2005 Restatement  </vt:lpstr>
      <vt:lpstr>        2007 Amendment   </vt:lpstr>
      <vt:lpstr>        2010 June 15, 2010 QBD </vt:lpstr>
      <vt:lpstr>The Hurrah’s and the illicit changes following each</vt:lpstr>
      <vt:lpstr>    2008-06-09	Elmer declared Non-Compos mentis and the family trust becomes irrevoc</vt:lpstr>
      <vt:lpstr>        The illicit Changes</vt:lpstr>
      <vt:lpstr>    2009-04-01	Elmer passes</vt:lpstr>
      <vt:lpstr>        The illicit Changes</vt:lpstr>
      <vt:lpstr>    2010-07-03	Carl is in coma</vt:lpstr>
      <vt:lpstr>        The illicit Changes</vt:lpstr>
      <vt:lpstr>    Nelva is subjected to competency evaluation</vt:lpstr>
      <vt:lpstr>    2010-11-17 Freed email re Nelva Competence</vt:lpstr>
      <vt:lpstr>    2011-11-11	Nelva Brunsting passes</vt:lpstr>
      <vt:lpstr>        The illicit Changes</vt:lpstr>
      <vt:lpstr>What is the Probate Mafia?</vt:lpstr>
    </vt:vector>
  </TitlesOfParts>
  <Company/>
  <LinksUpToDate>false</LinksUpToDate>
  <CharactersWithSpaces>26964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dcterms:created xsi:type="dcterms:W3CDTF">2024-03-06T20:03:00Z</dcterms:created>
  <dcterms:modified xsi:type="dcterms:W3CDTF">2024-07-17T19:59:00Z</dcterms:modified>
</cp:coreProperties>
</file>